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4F6ECA" w:rsidRPr="003312F5" w14:paraId="2D31A5AB" w14:textId="77777777" w:rsidTr="00672D9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50330C4D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TOP-model Salonmanager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Dame </w:t>
            </w:r>
            <w:r w:rsidRPr="00A356DA">
              <w:rPr>
                <w:b/>
                <w:color w:val="0070C0"/>
              </w:rPr>
              <w:t xml:space="preserve">BBL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TOPJAAR </w:t>
            </w:r>
            <w:r w:rsidRPr="00A356DA">
              <w:rPr>
                <w:b/>
                <w:color w:val="0070C0"/>
              </w:rPr>
              <w:t>20</w:t>
            </w:r>
            <w:r>
              <w:rPr>
                <w:b/>
                <w:color w:val="0070C0"/>
              </w:rPr>
              <w:t>21</w:t>
            </w:r>
            <w:r w:rsidRPr="00A356DA">
              <w:rPr>
                <w:b/>
                <w:color w:val="0070C0"/>
              </w:rPr>
              <w:t>-202</w:t>
            </w:r>
            <w:r>
              <w:rPr>
                <w:b/>
                <w:color w:val="0070C0"/>
              </w:rPr>
              <w:t>4</w:t>
            </w:r>
            <w:r w:rsidRPr="00A356D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516BBCAA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b/>
                <w:color w:val="0070C0"/>
                <w:sz w:val="20"/>
                <w:szCs w:val="20"/>
              </w:rPr>
              <w:t>Leerjaren</w:t>
            </w:r>
          </w:p>
        </w:tc>
      </w:tr>
      <w:tr w:rsidR="004F6ECA" w:rsidRPr="003312F5" w14:paraId="60DA3D12" w14:textId="77777777" w:rsidTr="00672D9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64AD57C7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690D5225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54203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D924E80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</w:tr>
      <w:tr w:rsidR="004F6ECA" w:rsidRPr="003312F5" w14:paraId="6D058A08" w14:textId="77777777" w:rsidTr="00672D9A">
        <w:trPr>
          <w:jc w:val="center"/>
        </w:trPr>
        <w:tc>
          <w:tcPr>
            <w:tcW w:w="5949" w:type="dxa"/>
          </w:tcPr>
          <w:p w14:paraId="2F65BAB3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Begeleide onderwijstijd (BOT)</w:t>
            </w:r>
            <w:r w:rsidRPr="00A356DA">
              <w:rPr>
                <w:rFonts w:ascii="Arial" w:hAnsi="Arial" w:cs="Arial"/>
                <w:bCs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6CB832BA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17EF145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230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2DFACCE4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0993252B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F6ECA" w:rsidRPr="003312F5" w14:paraId="60E3FF30" w14:textId="77777777" w:rsidTr="00672D9A">
        <w:trPr>
          <w:jc w:val="center"/>
        </w:trPr>
        <w:tc>
          <w:tcPr>
            <w:tcW w:w="5949" w:type="dxa"/>
          </w:tcPr>
          <w:p w14:paraId="088D4394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Beroepspraktijkvorming (BPV)</w:t>
            </w:r>
            <w:r w:rsidRPr="00A356D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</w:p>
          <w:p w14:paraId="2E66432F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242C2151" w14:textId="77777777" w:rsidR="004F6ECA" w:rsidRPr="006F45B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45BA">
              <w:rPr>
                <w:rFonts w:ascii="Arial" w:hAnsi="Arial" w:cs="Arial"/>
                <w:color w:val="0070C0"/>
                <w:sz w:val="20"/>
                <w:szCs w:val="20"/>
              </w:rPr>
              <w:t>900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4C06DF97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3EBC826A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F6ECA" w:rsidRPr="003312F5" w14:paraId="7E0BF929" w14:textId="77777777" w:rsidTr="00672D9A">
        <w:trPr>
          <w:jc w:val="center"/>
        </w:trPr>
        <w:tc>
          <w:tcPr>
            <w:tcW w:w="5949" w:type="dxa"/>
          </w:tcPr>
          <w:p w14:paraId="25C1B6BF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In instelling verzorgd onderwijs (IIVO)</w:t>
            </w:r>
            <w:r w:rsidRPr="00A356D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4</w:t>
            </w:r>
          </w:p>
          <w:p w14:paraId="138C7CDB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F9E8B45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505181E6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61F1385C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F6ECA" w:rsidRPr="003312F5" w14:paraId="3BF0AC34" w14:textId="77777777" w:rsidTr="00672D9A">
        <w:trPr>
          <w:jc w:val="center"/>
        </w:trPr>
        <w:tc>
          <w:tcPr>
            <w:tcW w:w="5949" w:type="dxa"/>
          </w:tcPr>
          <w:p w14:paraId="2C628EA2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Onbegeleid leren</w:t>
            </w:r>
            <w:r w:rsidRPr="00A356D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5</w:t>
            </w:r>
          </w:p>
          <w:p w14:paraId="5C06B6B0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089B75FA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bottom w:val="double" w:sz="12" w:space="0" w:color="auto"/>
              <w:tr2bl w:val="single" w:sz="4" w:space="0" w:color="auto"/>
            </w:tcBorders>
            <w:shd w:val="clear" w:color="auto" w:fill="FFFFFF" w:themeFill="background1"/>
          </w:tcPr>
          <w:p w14:paraId="4F09AAD9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double" w:sz="12" w:space="0" w:color="auto"/>
              <w:tr2bl w:val="single" w:sz="4" w:space="0" w:color="auto"/>
            </w:tcBorders>
            <w:shd w:val="clear" w:color="auto" w:fill="auto"/>
          </w:tcPr>
          <w:p w14:paraId="40EC150F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F6ECA" w:rsidRPr="003312F5" w14:paraId="7AE63C95" w14:textId="77777777" w:rsidTr="00672D9A">
        <w:trPr>
          <w:jc w:val="center"/>
        </w:trPr>
        <w:tc>
          <w:tcPr>
            <w:tcW w:w="5949" w:type="dxa"/>
          </w:tcPr>
          <w:p w14:paraId="1B0B12DF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 xml:space="preserve">Studiebelastingsuren Totaal </w:t>
            </w:r>
          </w:p>
          <w:p w14:paraId="12DFAF89" w14:textId="77777777" w:rsidR="004F6ECA" w:rsidRPr="00A356DA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2A5DC8ED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356D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  <w:tr2bl w:val="single" w:sz="4" w:space="0" w:color="auto"/>
            </w:tcBorders>
          </w:tcPr>
          <w:p w14:paraId="6AF201BD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12" w:space="0" w:color="auto"/>
              <w:tr2bl w:val="single" w:sz="4" w:space="0" w:color="auto"/>
            </w:tcBorders>
          </w:tcPr>
          <w:p w14:paraId="6139A11A" w14:textId="77777777" w:rsidR="004F6ECA" w:rsidRPr="00A356DA" w:rsidRDefault="004F6ECA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F6ECA" w:rsidRPr="003312F5" w14:paraId="452771A7" w14:textId="77777777" w:rsidTr="00672D9A">
        <w:trPr>
          <w:jc w:val="center"/>
        </w:trPr>
        <w:tc>
          <w:tcPr>
            <w:tcW w:w="9058" w:type="dxa"/>
            <w:gridSpan w:val="4"/>
          </w:tcPr>
          <w:p w14:paraId="6DAF0DAC" w14:textId="77777777" w:rsidR="004F6ECA" w:rsidRPr="00565A9E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65A9E">
              <w:rPr>
                <w:rFonts w:ascii="Arial" w:hAnsi="Arial" w:cs="Arial"/>
                <w:color w:val="0070C0"/>
                <w:sz w:val="18"/>
                <w:szCs w:val="20"/>
              </w:rPr>
              <w:t xml:space="preserve">Noten. 1. De uren in dit model zijn klokuren (60 min). 2. </w:t>
            </w:r>
            <w:r w:rsidRPr="00565A9E">
              <w:rPr>
                <w:rFonts w:ascii="Arial" w:hAnsi="Arial" w:cs="Arial"/>
                <w:bCs/>
                <w:color w:val="0070C0"/>
                <w:sz w:val="18"/>
                <w:szCs w:val="20"/>
              </w:rPr>
              <w:t>BOT = T</w:t>
            </w:r>
            <w:r w:rsidRPr="00565A9E">
              <w:rPr>
                <w:rFonts w:ascii="Arial" w:hAnsi="Arial" w:cs="Arial"/>
                <w:color w:val="0070C0"/>
                <w:sz w:val="18"/>
                <w:szCs w:val="20"/>
              </w:rPr>
              <w:t xml:space="preserve">otaal aantal uren besteed aan lessen, inclusief introducties, studieloopbaanbegeleiding, extra les, examentraining en -tijd. 3. BPV = Totaal aantal uren besteed aan beroepspraktijkvorming (over de hele opleiding min. </w:t>
            </w:r>
            <w:r w:rsidRPr="006F45BA">
              <w:rPr>
                <w:rFonts w:ascii="Arial" w:hAnsi="Arial" w:cs="Arial"/>
                <w:color w:val="0070C0"/>
                <w:sz w:val="18"/>
                <w:szCs w:val="20"/>
              </w:rPr>
              <w:t xml:space="preserve">900 uur, </w:t>
            </w:r>
            <w:r w:rsidRPr="00565A9E">
              <w:rPr>
                <w:rFonts w:ascii="Arial" w:hAnsi="Arial" w:cs="Arial"/>
                <w:color w:val="0070C0"/>
                <w:sz w:val="18"/>
                <w:szCs w:val="20"/>
              </w:rPr>
              <w:t>ongeacht de duur van opleiding)  4. IIVO = Totaal aantal uren onderwijs in instellingstijd: de combinatie van BOT en BPV. 5. Totaal aantal uren huiswerk en zelfstudie.</w:t>
            </w:r>
          </w:p>
          <w:p w14:paraId="6FAC6EE6" w14:textId="77777777" w:rsidR="004F6ECA" w:rsidRPr="00565A9E" w:rsidRDefault="004F6ECA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0B698FB" w14:textId="77777777" w:rsidR="00F41CCA" w:rsidRDefault="00F41CCA"/>
    <w:sectPr w:rsidR="00F4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CA"/>
    <w:rsid w:val="003B1C37"/>
    <w:rsid w:val="004F6ECA"/>
    <w:rsid w:val="00980CAD"/>
    <w:rsid w:val="00F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D5B7"/>
  <w15:chartTrackingRefBased/>
  <w15:docId w15:val="{CAA0427C-B5E5-4E75-9FD3-9650ED5E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6E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1" ma:contentTypeDescription="Een nieuw document maken." ma:contentTypeScope="" ma:versionID="ea7369879d44bbf0c1608c5d5c904f65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cd2f59512f737c0dd862f65ed7d3ca9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1445C-E0FA-47A4-994D-30ABCD77B42E}"/>
</file>

<file path=customXml/itemProps2.xml><?xml version="1.0" encoding="utf-8"?>
<ds:datastoreItem xmlns:ds="http://schemas.openxmlformats.org/officeDocument/2006/customXml" ds:itemID="{32347D46-A820-42EB-A61D-21948CBB9E02}"/>
</file>

<file path=customXml/itemProps3.xml><?xml version="1.0" encoding="utf-8"?>
<ds:datastoreItem xmlns:ds="http://schemas.openxmlformats.org/officeDocument/2006/customXml" ds:itemID="{74CD79ED-5DCB-49BA-9D46-25374D591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>Albeda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2021-11-08T15:57:00Z</dcterms:created>
  <dcterms:modified xsi:type="dcterms:W3CDTF">2021-11-08T15:58:00Z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