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873A06" w14:textId="77777777" w:rsidR="0094534F" w:rsidRPr="0094534F" w:rsidRDefault="0094534F" w:rsidP="0094534F">
      <w:pPr>
        <w:spacing w:after="200" w:line="276" w:lineRule="auto"/>
        <w:rPr>
          <w:rFonts w:ascii="Arial" w:eastAsia="Calibri" w:hAnsi="Arial" w:cs="Arial"/>
          <w:b/>
          <w:sz w:val="24"/>
          <w:szCs w:val="24"/>
        </w:rPr>
      </w:pPr>
      <w:bookmarkStart w:id="0" w:name="_GoBack"/>
      <w:bookmarkEnd w:id="0"/>
      <w:r>
        <w:rPr>
          <w:rFonts w:ascii="Arial" w:eastAsia="Calibri" w:hAnsi="Arial" w:cs="Arial"/>
          <w:b/>
          <w:sz w:val="24"/>
          <w:szCs w:val="24"/>
        </w:rPr>
        <w:t xml:space="preserve">Opleiding </w:t>
      </w:r>
      <w:r w:rsidRPr="0094534F">
        <w:rPr>
          <w:rFonts w:ascii="Arial" w:eastAsia="Calibri" w:hAnsi="Arial" w:cs="Arial"/>
          <w:b/>
          <w:sz w:val="24"/>
          <w:szCs w:val="24"/>
        </w:rPr>
        <w:t>V</w:t>
      </w:r>
      <w:r>
        <w:rPr>
          <w:rFonts w:ascii="Arial" w:eastAsia="Calibri" w:hAnsi="Arial" w:cs="Arial"/>
          <w:b/>
          <w:sz w:val="24"/>
          <w:szCs w:val="24"/>
        </w:rPr>
        <w:t xml:space="preserve">erzorgende </w:t>
      </w:r>
      <w:r w:rsidRPr="0094534F">
        <w:rPr>
          <w:rFonts w:ascii="Arial" w:eastAsia="Calibri" w:hAnsi="Arial" w:cs="Arial"/>
          <w:b/>
          <w:sz w:val="24"/>
          <w:szCs w:val="24"/>
        </w:rPr>
        <w:t xml:space="preserve">IG BOL: Wat kunt u verwachten aan contact(momenten) vanuit Albeda Zorgcollege? </w:t>
      </w:r>
    </w:p>
    <w:p w14:paraId="0EC9EF2B"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 xml:space="preserve">Vanuit team </w:t>
      </w:r>
      <w:proofErr w:type="spellStart"/>
      <w:r w:rsidRPr="0094534F">
        <w:rPr>
          <w:rFonts w:ascii="Arial" w:eastAsia="Calibri" w:hAnsi="Arial" w:cs="Arial"/>
        </w:rPr>
        <w:t>Vig</w:t>
      </w:r>
      <w:proofErr w:type="spellEnd"/>
      <w:r w:rsidRPr="0094534F">
        <w:rPr>
          <w:rFonts w:ascii="Arial" w:eastAsia="Calibri" w:hAnsi="Arial" w:cs="Arial"/>
        </w:rPr>
        <w:t xml:space="preserve">-Bol is de ondersteuning van onze studenten en de samenwerking met de stage locaties gebaseerd op een goede voorbereiding en directe communicatie tussen student, werkbegeleider en </w:t>
      </w:r>
      <w:proofErr w:type="spellStart"/>
      <w:r w:rsidRPr="0094534F">
        <w:rPr>
          <w:rFonts w:ascii="Arial" w:eastAsia="Calibri" w:hAnsi="Arial" w:cs="Arial"/>
        </w:rPr>
        <w:t>Bpv</w:t>
      </w:r>
      <w:proofErr w:type="spellEnd"/>
      <w:r w:rsidRPr="0094534F">
        <w:rPr>
          <w:rFonts w:ascii="Arial" w:eastAsia="Calibri" w:hAnsi="Arial" w:cs="Arial"/>
        </w:rPr>
        <w:t>-docent. Vanaf volgend schooljaar wordt dit uitgebreid met intervisiebijeenkomsten voor studenten op school.</w:t>
      </w:r>
    </w:p>
    <w:p w14:paraId="73E9092D"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De maanden voorafgaand aan de start van de stageperiode wordt de student voorbereid op zijn stage. De focus ligt daarbij op kennismaken met de stage locatie, werkzaamheden en doelgroep; planning, samenwerking en stageopdrachten; beroepshouding, wederzijdse verwachtingen en persoonlijke en beroepsmatige leerdoelen.</w:t>
      </w:r>
    </w:p>
    <w:p w14:paraId="4E120B44"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 xml:space="preserve">Tijdens de stage periode zijn er </w:t>
      </w:r>
      <w:r w:rsidRPr="0094534F">
        <w:rPr>
          <w:rFonts w:ascii="Arial" w:eastAsia="Calibri" w:hAnsi="Arial" w:cs="Arial"/>
          <w:b/>
        </w:rPr>
        <w:t>drie vaste contactmomenten</w:t>
      </w:r>
      <w:r w:rsidRPr="0094534F">
        <w:rPr>
          <w:rFonts w:ascii="Arial" w:eastAsia="Calibri" w:hAnsi="Arial" w:cs="Arial"/>
        </w:rPr>
        <w:t xml:space="preserve"> waarop de </w:t>
      </w:r>
      <w:proofErr w:type="spellStart"/>
      <w:r w:rsidRPr="0094534F">
        <w:rPr>
          <w:rFonts w:ascii="Arial" w:eastAsia="Calibri" w:hAnsi="Arial" w:cs="Arial"/>
        </w:rPr>
        <w:t>Bpv</w:t>
      </w:r>
      <w:proofErr w:type="spellEnd"/>
      <w:r w:rsidRPr="0094534F">
        <w:rPr>
          <w:rFonts w:ascii="Arial" w:eastAsia="Calibri" w:hAnsi="Arial" w:cs="Arial"/>
        </w:rPr>
        <w:t xml:space="preserve">-docent de student bezoekt op de werkplek. Ten eerste is er een kennismaking tijdens de eerste weken van de stage. Dit is het moment waarop student, werkbegeleider, </w:t>
      </w:r>
      <w:proofErr w:type="spellStart"/>
      <w:r w:rsidRPr="0094534F">
        <w:rPr>
          <w:rFonts w:ascii="Arial" w:eastAsia="Calibri" w:hAnsi="Arial" w:cs="Arial"/>
        </w:rPr>
        <w:t>Bpv</w:t>
      </w:r>
      <w:proofErr w:type="spellEnd"/>
      <w:r w:rsidRPr="0094534F">
        <w:rPr>
          <w:rFonts w:ascii="Arial" w:eastAsia="Calibri" w:hAnsi="Arial" w:cs="Arial"/>
        </w:rPr>
        <w:t xml:space="preserve">-docent en als mogelijk de praktijkopleider elkaar leren kennen, bespreken hoe de start verloopt en eventuele problemen direct bespreekbaar maken. </w:t>
      </w:r>
    </w:p>
    <w:p w14:paraId="25471CBA"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 xml:space="preserve">Vervolgens is er een vaste tussenevaluatie halverwege de stageperiode. De student krijgt tijdens dit overleg gericht feedback gebaseerd op de </w:t>
      </w:r>
      <w:proofErr w:type="spellStart"/>
      <w:r w:rsidRPr="0094534F">
        <w:rPr>
          <w:rFonts w:ascii="Arial" w:eastAsia="Calibri" w:hAnsi="Arial" w:cs="Arial"/>
        </w:rPr>
        <w:t>CanMeds</w:t>
      </w:r>
      <w:proofErr w:type="spellEnd"/>
      <w:r w:rsidRPr="0094534F">
        <w:rPr>
          <w:rFonts w:ascii="Arial" w:eastAsia="Calibri" w:hAnsi="Arial" w:cs="Arial"/>
        </w:rPr>
        <w:t xml:space="preserve"> rollen en de voortgang van de Consortium opdrachten wordt besproken. De evaluatie van het functioneren van de student in het eerste deel van de stage, resulteert in leerdoelen en aandachtspunten voor het tweede deel van de stage. </w:t>
      </w:r>
    </w:p>
    <w:p w14:paraId="3425CA10"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 xml:space="preserve">De stage periode wordt afgerond met een eindevaluatie. Hierin wordt de stage als geheel beoordeeld, waarbij het functioneren van de student op de werkvloer, de consortiumopdrachten en persoonlijke en professionele groei centraal staan. Samen met de student worden leerdoelen en aandachtspunten geformuleerd om mee te nemen naar de volgende stage. </w:t>
      </w:r>
    </w:p>
    <w:p w14:paraId="28C58E06" w14:textId="77777777" w:rsidR="0094534F" w:rsidRPr="0094534F" w:rsidRDefault="0094534F" w:rsidP="0094534F">
      <w:pPr>
        <w:pBdr>
          <w:top w:val="single" w:sz="4" w:space="1" w:color="0A62AF"/>
          <w:left w:val="single" w:sz="4" w:space="4" w:color="0A62AF"/>
          <w:bottom w:val="single" w:sz="4" w:space="1" w:color="0A62AF"/>
          <w:right w:val="single" w:sz="4" w:space="4" w:color="0A62AF"/>
        </w:pBdr>
        <w:spacing w:after="200" w:line="276" w:lineRule="auto"/>
        <w:rPr>
          <w:rFonts w:ascii="Arial" w:eastAsia="Calibri" w:hAnsi="Arial" w:cs="Arial"/>
        </w:rPr>
      </w:pPr>
      <w:r w:rsidRPr="0094534F">
        <w:rPr>
          <w:rFonts w:ascii="Arial" w:eastAsia="Calibri" w:hAnsi="Arial" w:cs="Arial"/>
        </w:rPr>
        <w:t xml:space="preserve">Tijdens de gehele stage periode zijn de </w:t>
      </w:r>
      <w:proofErr w:type="spellStart"/>
      <w:r w:rsidRPr="0094534F">
        <w:rPr>
          <w:rFonts w:ascii="Arial" w:eastAsia="Calibri" w:hAnsi="Arial" w:cs="Arial"/>
        </w:rPr>
        <w:t>Bpv</w:t>
      </w:r>
      <w:proofErr w:type="spellEnd"/>
      <w:r w:rsidRPr="0094534F">
        <w:rPr>
          <w:rFonts w:ascii="Arial" w:eastAsia="Calibri" w:hAnsi="Arial" w:cs="Arial"/>
        </w:rPr>
        <w:t xml:space="preserve"> docenten beschikbaar voor overleg via telefoon of video chat. Daarbij nemen zij in de periode tussen de vaste evaluaties, contact op met de werkbegeleider voor overleg. Directe communicatie, beschikbaarheid en de vroege kennismaking op de stage locatie dragen bij aan een werkrelatie waarbinnen de student, de werkbegeleider en de </w:t>
      </w:r>
      <w:proofErr w:type="spellStart"/>
      <w:r w:rsidRPr="0094534F">
        <w:rPr>
          <w:rFonts w:ascii="Arial" w:eastAsia="Calibri" w:hAnsi="Arial" w:cs="Arial"/>
        </w:rPr>
        <w:t>Bpv</w:t>
      </w:r>
      <w:proofErr w:type="spellEnd"/>
      <w:r w:rsidRPr="0094534F">
        <w:rPr>
          <w:rFonts w:ascii="Arial" w:eastAsia="Calibri" w:hAnsi="Arial" w:cs="Arial"/>
        </w:rPr>
        <w:t>-docent bespreekpunten snel signaleren en met elkaar delen.</w:t>
      </w:r>
    </w:p>
    <w:p w14:paraId="3DE63739" w14:textId="77777777" w:rsidR="00BA2FF7" w:rsidRDefault="00915A99"/>
    <w:sectPr w:rsidR="00BA2FF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534F"/>
    <w:rsid w:val="004C074F"/>
    <w:rsid w:val="00915A99"/>
    <w:rsid w:val="0094534F"/>
    <w:rsid w:val="00CC383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BFD63"/>
  <w15:chartTrackingRefBased/>
  <w15:docId w15:val="{33919D39-0928-47B0-859E-7668A72C2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4C31EDA1036A48B8E3903A29994038" ma:contentTypeVersion="11" ma:contentTypeDescription="Een nieuw document maken." ma:contentTypeScope="" ma:versionID="e89dfcf5985032a2f7a74d4f23655d74">
  <xsd:schema xmlns:xsd="http://www.w3.org/2001/XMLSchema" xmlns:xs="http://www.w3.org/2001/XMLSchema" xmlns:p="http://schemas.microsoft.com/office/2006/metadata/properties" xmlns:ns3="bfafc1bd-342f-4a7f-a842-7b82ff91502e" xmlns:ns4="466195d2-d289-472e-968a-161949322d6e" targetNamespace="http://schemas.microsoft.com/office/2006/metadata/properties" ma:root="true" ma:fieldsID="335c72e2e01c983a10d86f05165ee8ad" ns3:_="" ns4:_="">
    <xsd:import namespace="bfafc1bd-342f-4a7f-a842-7b82ff91502e"/>
    <xsd:import namespace="466195d2-d289-472e-968a-161949322d6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afc1bd-342f-4a7f-a842-7b82ff91502e"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6195d2-d289-472e-968a-161949322d6e"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DBC765-CDFB-4B69-9C36-A9145279E9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afc1bd-342f-4a7f-a842-7b82ff91502e"/>
    <ds:schemaRef ds:uri="466195d2-d289-472e-968a-161949322d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08CB2F1-9B08-47A8-84AD-D2F876571A56}">
  <ds:schemaRefs>
    <ds:schemaRef ds:uri="http://schemas.microsoft.com/office/2006/documentManagement/types"/>
    <ds:schemaRef ds:uri="http://purl.org/dc/elements/1.1/"/>
    <ds:schemaRef ds:uri="http://schemas.microsoft.com/office/2006/metadata/properties"/>
    <ds:schemaRef ds:uri="466195d2-d289-472e-968a-161949322d6e"/>
    <ds:schemaRef ds:uri="http://www.w3.org/XML/1998/namespace"/>
    <ds:schemaRef ds:uri="http://purl.org/dc/dcmitype/"/>
    <ds:schemaRef ds:uri="bfafc1bd-342f-4a7f-a842-7b82ff91502e"/>
    <ds:schemaRef ds:uri="http://schemas.microsoft.com/office/infopath/2007/PartnerControls"/>
    <ds:schemaRef ds:uri="http://schemas.openxmlformats.org/package/2006/metadata/core-properties"/>
    <ds:schemaRef ds:uri="http://purl.org/dc/terms/"/>
  </ds:schemaRefs>
</ds:datastoreItem>
</file>

<file path=customXml/itemProps3.xml><?xml version="1.0" encoding="utf-8"?>
<ds:datastoreItem xmlns:ds="http://schemas.openxmlformats.org/officeDocument/2006/customXml" ds:itemID="{610D6E09-E8A3-4B93-AC2A-ACCAC92667D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351</Words>
  <Characters>1931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Albeda College</Company>
  <LinksUpToDate>false</LinksUpToDate>
  <CharactersWithSpaces>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Annemarieke Visser</dc:creator>
  <cp:keywords/>
  <dc:description/>
  <cp:lastModifiedBy>Annemarieke Visser</cp:lastModifiedBy>
  <cp:revision>2</cp:revision>
  <dcterms:created xsi:type="dcterms:W3CDTF">2020-05-25T09:20:00Z</dcterms:created>
  <dcterms:modified xsi:type="dcterms:W3CDTF">2020-05-25T09:20:00Z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0x010100E74C31EDA1036A48B8E3903A29994038</vt:lpwstr>
  </property>
</Properties>
</file>