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621"/>
        <w:tblW w:w="0" w:type="auto"/>
        <w:tblBorders>
          <w:top w:val="single" w:sz="18" w:space="0" w:color="5183BF"/>
          <w:left w:val="single" w:sz="18" w:space="0" w:color="5183BF"/>
        </w:tblBorders>
        <w:tblLook w:val="04A0" w:firstRow="1" w:lastRow="0" w:firstColumn="1" w:lastColumn="0" w:noHBand="0" w:noVBand="1"/>
      </w:tblPr>
      <w:tblGrid>
        <w:gridCol w:w="14152"/>
      </w:tblGrid>
      <w:tr w:rsidR="004E63DF" w:rsidRPr="00A868C1" w14:paraId="678CEEA6" w14:textId="77777777" w:rsidTr="004E63DF">
        <w:trPr>
          <w:trHeight w:val="2085"/>
        </w:trPr>
        <w:tc>
          <w:tcPr>
            <w:tcW w:w="14152" w:type="dxa"/>
          </w:tcPr>
          <w:p w14:paraId="66F71D5E" w14:textId="77777777" w:rsidR="004E63DF" w:rsidRPr="00A868C1" w:rsidRDefault="004E63DF" w:rsidP="004E63DF">
            <w:pPr>
              <w:rPr>
                <w:rFonts w:cs="Arial"/>
                <w:color w:val="365F91" w:themeColor="accent1" w:themeShade="BF"/>
                <w:szCs w:val="20"/>
              </w:rPr>
            </w:pPr>
          </w:p>
          <w:p w14:paraId="312E7F0F" w14:textId="77777777" w:rsidR="004E63DF" w:rsidRPr="004E63DF" w:rsidRDefault="004E63DF" w:rsidP="004E63DF">
            <w:pPr>
              <w:rPr>
                <w:b/>
                <w:color w:val="5183BF"/>
                <w:sz w:val="36"/>
                <w:szCs w:val="36"/>
              </w:rPr>
            </w:pPr>
            <w:r w:rsidRPr="004E63DF">
              <w:rPr>
                <w:b/>
                <w:color w:val="5183BF"/>
                <w:sz w:val="36"/>
                <w:szCs w:val="36"/>
              </w:rPr>
              <w:t>Examenplan Apothekersassistent</w:t>
            </w:r>
          </w:p>
          <w:p w14:paraId="5FCD291B" w14:textId="77777777" w:rsidR="004E63DF" w:rsidRDefault="004E63DF" w:rsidP="004E63DF">
            <w:pPr>
              <w:rPr>
                <w:rFonts w:cs="Arial"/>
                <w:szCs w:val="20"/>
              </w:rPr>
            </w:pPr>
          </w:p>
          <w:p w14:paraId="5CAED5A9" w14:textId="77777777" w:rsidR="004E63DF" w:rsidRDefault="004E63DF" w:rsidP="004E63DF">
            <w:pPr>
              <w:rPr>
                <w:rFonts w:cs="Arial"/>
                <w:szCs w:val="20"/>
              </w:rPr>
            </w:pPr>
          </w:p>
          <w:p w14:paraId="3A47A0F7" w14:textId="77777777" w:rsidR="004E63DF" w:rsidRDefault="004E63DF" w:rsidP="004E63DF">
            <w:pPr>
              <w:rPr>
                <w:rFonts w:cs="Arial"/>
                <w:szCs w:val="20"/>
              </w:rPr>
            </w:pPr>
          </w:p>
          <w:p w14:paraId="68F70523" w14:textId="77777777" w:rsidR="004E63DF" w:rsidRPr="00A868C1" w:rsidRDefault="004E63DF" w:rsidP="004E63DF">
            <w:pPr>
              <w:rPr>
                <w:rFonts w:cs="Arial"/>
                <w:szCs w:val="20"/>
              </w:rPr>
            </w:pPr>
          </w:p>
        </w:tc>
      </w:tr>
    </w:tbl>
    <w:p w14:paraId="59B22F8E" w14:textId="77777777" w:rsidR="00AB35B0" w:rsidRPr="00AB35B0" w:rsidRDefault="002C228E" w:rsidP="00AB35B0">
      <w:pPr>
        <w:rPr>
          <w:rFonts w:cs="Arial"/>
          <w:b/>
          <w:bCs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EFE2399" wp14:editId="66A878CD">
            <wp:simplePos x="0" y="0"/>
            <wp:positionH relativeFrom="column">
              <wp:posOffset>6876415</wp:posOffset>
            </wp:positionH>
            <wp:positionV relativeFrom="paragraph">
              <wp:posOffset>406400</wp:posOffset>
            </wp:positionV>
            <wp:extent cx="2143125" cy="294322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74E5A" w14:textId="77777777" w:rsidR="00AB35B0" w:rsidRPr="00AB35B0" w:rsidRDefault="00AB35B0" w:rsidP="00AB35B0">
      <w:pPr>
        <w:rPr>
          <w:rFonts w:cs="Arial"/>
          <w:b/>
          <w:bCs/>
          <w:sz w:val="28"/>
          <w:szCs w:val="28"/>
        </w:rPr>
      </w:pPr>
    </w:p>
    <w:p w14:paraId="15E59E87" w14:textId="77777777" w:rsidR="00AB35B0" w:rsidRDefault="00AB35B0" w:rsidP="00AB35B0">
      <w:pPr>
        <w:rPr>
          <w:rFonts w:cs="Arial"/>
          <w:b/>
          <w:bCs/>
          <w:sz w:val="28"/>
          <w:szCs w:val="28"/>
        </w:rPr>
      </w:pPr>
    </w:p>
    <w:p w14:paraId="24FF4DA1" w14:textId="77777777" w:rsidR="004050E6" w:rsidRDefault="004050E6" w:rsidP="00AB35B0">
      <w:pPr>
        <w:rPr>
          <w:rFonts w:cs="Arial"/>
          <w:b/>
          <w:bCs/>
          <w:sz w:val="28"/>
          <w:szCs w:val="28"/>
        </w:rPr>
      </w:pPr>
    </w:p>
    <w:tbl>
      <w:tblPr>
        <w:tblStyle w:val="Tabelraster"/>
        <w:tblpPr w:leftFromText="141" w:rightFromText="141" w:vertAnchor="text" w:horzAnchor="margin" w:tblpY="338"/>
        <w:tblOverlap w:val="never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939"/>
        <w:gridCol w:w="4711"/>
        <w:gridCol w:w="3485"/>
        <w:gridCol w:w="3035"/>
      </w:tblGrid>
      <w:tr w:rsidR="004E3978" w:rsidRPr="00AB35B0" w14:paraId="40BB3EA2" w14:textId="77777777" w:rsidTr="004E63DF">
        <w:trPr>
          <w:trHeight w:val="284"/>
        </w:trPr>
        <w:tc>
          <w:tcPr>
            <w:tcW w:w="2939" w:type="dxa"/>
            <w:tcBorders>
              <w:top w:val="single" w:sz="4" w:space="0" w:color="5183BF"/>
              <w:left w:val="single" w:sz="4" w:space="0" w:color="5183BF"/>
              <w:bottom w:val="nil"/>
              <w:right w:val="nil"/>
            </w:tcBorders>
            <w:shd w:val="clear" w:color="auto" w:fill="5183BF"/>
          </w:tcPr>
          <w:p w14:paraId="7151CFE2" w14:textId="77777777" w:rsidR="004050E6" w:rsidRPr="00450332" w:rsidRDefault="004050E6" w:rsidP="00450332">
            <w:pPr>
              <w:rPr>
                <w:color w:val="FFFFFF" w:themeColor="background1"/>
              </w:rPr>
            </w:pPr>
            <w:r w:rsidRPr="00450332">
              <w:rPr>
                <w:color w:val="FFFFFF" w:themeColor="background1"/>
              </w:rPr>
              <w:t>Opleidingsdomein</w:t>
            </w:r>
          </w:p>
        </w:tc>
        <w:tc>
          <w:tcPr>
            <w:tcW w:w="4711" w:type="dxa"/>
            <w:tcBorders>
              <w:top w:val="single" w:sz="4" w:space="0" w:color="5183BF"/>
              <w:left w:val="nil"/>
              <w:bottom w:val="nil"/>
              <w:right w:val="single" w:sz="4" w:space="0" w:color="5183BF"/>
            </w:tcBorders>
            <w:shd w:val="clear" w:color="auto" w:fill="5183BF"/>
          </w:tcPr>
          <w:p w14:paraId="6AA10C5B" w14:textId="27FD4C1B" w:rsidR="004050E6" w:rsidRPr="00450332" w:rsidRDefault="004050E6" w:rsidP="00450332">
            <w:pPr>
              <w:rPr>
                <w:color w:val="FFFFFF" w:themeColor="background1"/>
              </w:rPr>
            </w:pPr>
            <w:r w:rsidRPr="00450332">
              <w:rPr>
                <w:color w:val="FFFFFF" w:themeColor="background1"/>
              </w:rPr>
              <w:t>Zorg</w:t>
            </w:r>
            <w:r w:rsidR="00E20EAD">
              <w:rPr>
                <w:color w:val="FFFFFF" w:themeColor="background1"/>
              </w:rPr>
              <w:t xml:space="preserve"> en Welzijn</w:t>
            </w:r>
          </w:p>
        </w:tc>
        <w:tc>
          <w:tcPr>
            <w:tcW w:w="3485" w:type="dxa"/>
            <w:tcBorders>
              <w:top w:val="single" w:sz="4" w:space="0" w:color="5183BF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</w:tcPr>
          <w:p w14:paraId="3F63F79E" w14:textId="77777777" w:rsidR="004050E6" w:rsidRPr="00AB35B0" w:rsidRDefault="004050E6" w:rsidP="00450332">
            <w:pPr>
              <w:rPr>
                <w:b/>
              </w:rPr>
            </w:pPr>
            <w:r w:rsidRPr="00AB35B0">
              <w:rPr>
                <w:b/>
              </w:rPr>
              <w:t>Crebonummer domein</w:t>
            </w:r>
          </w:p>
        </w:tc>
        <w:tc>
          <w:tcPr>
            <w:tcW w:w="3035" w:type="dxa"/>
            <w:tcBorders>
              <w:top w:val="single" w:sz="4" w:space="0" w:color="5183BF"/>
              <w:left w:val="nil"/>
              <w:bottom w:val="nil"/>
              <w:right w:val="single" w:sz="4" w:space="0" w:color="5183BF"/>
            </w:tcBorders>
            <w:shd w:val="clear" w:color="auto" w:fill="DBE5F1" w:themeFill="accent1" w:themeFillTint="33"/>
          </w:tcPr>
          <w:p w14:paraId="791F4C33" w14:textId="073A5B17" w:rsidR="004050E6" w:rsidRPr="00AB35B0" w:rsidRDefault="007F5353" w:rsidP="00450332">
            <w:pPr>
              <w:rPr>
                <w:b/>
              </w:rPr>
            </w:pPr>
            <w:r>
              <w:rPr>
                <w:b/>
              </w:rPr>
              <w:t>79140</w:t>
            </w:r>
          </w:p>
        </w:tc>
      </w:tr>
      <w:tr w:rsidR="004E3978" w:rsidRPr="00AB35B0" w14:paraId="63CBBC1D" w14:textId="77777777" w:rsidTr="004E63DF">
        <w:trPr>
          <w:trHeight w:val="284"/>
        </w:trPr>
        <w:tc>
          <w:tcPr>
            <w:tcW w:w="2939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5183BF"/>
          </w:tcPr>
          <w:p w14:paraId="6A5E9B4D" w14:textId="77777777" w:rsidR="004050E6" w:rsidRPr="00450332" w:rsidRDefault="004050E6" w:rsidP="00450332">
            <w:pPr>
              <w:rPr>
                <w:color w:val="FFFFFF" w:themeColor="background1"/>
              </w:rPr>
            </w:pPr>
            <w:r w:rsidRPr="00450332">
              <w:rPr>
                <w:color w:val="FFFFFF" w:themeColor="background1"/>
              </w:rPr>
              <w:t>Dossier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</w:tcPr>
          <w:p w14:paraId="4A78B9A1" w14:textId="77777777" w:rsidR="004050E6" w:rsidRPr="00450332" w:rsidRDefault="00386CF3" w:rsidP="00386CF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Apothekersassistent</w:t>
            </w:r>
          </w:p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</w:tcPr>
          <w:p w14:paraId="14763B78" w14:textId="77777777" w:rsidR="004050E6" w:rsidRPr="00AB35B0" w:rsidRDefault="004050E6" w:rsidP="00450332">
            <w:pPr>
              <w:rPr>
                <w:b/>
              </w:rPr>
            </w:pPr>
            <w:r w:rsidRPr="00AB35B0">
              <w:rPr>
                <w:b/>
              </w:rPr>
              <w:t>Crebonummer dossier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DBE5F1" w:themeFill="accent1" w:themeFillTint="33"/>
          </w:tcPr>
          <w:p w14:paraId="16D4263D" w14:textId="705F8A18" w:rsidR="004050E6" w:rsidRPr="00AB35B0" w:rsidRDefault="00AE07C1" w:rsidP="00391FF1">
            <w:pPr>
              <w:rPr>
                <w:b/>
              </w:rPr>
            </w:pPr>
            <w:r>
              <w:rPr>
                <w:b/>
              </w:rPr>
              <w:t>2</w:t>
            </w:r>
            <w:r w:rsidR="007F5353">
              <w:rPr>
                <w:b/>
              </w:rPr>
              <w:t>3265</w:t>
            </w:r>
          </w:p>
        </w:tc>
      </w:tr>
      <w:tr w:rsidR="00854FA6" w:rsidRPr="00AB35B0" w14:paraId="1E2868D7" w14:textId="77777777" w:rsidTr="004E63DF">
        <w:trPr>
          <w:trHeight w:val="284"/>
        </w:trPr>
        <w:tc>
          <w:tcPr>
            <w:tcW w:w="2939" w:type="dxa"/>
            <w:tcBorders>
              <w:top w:val="nil"/>
              <w:left w:val="single" w:sz="4" w:space="0" w:color="5183BF"/>
              <w:bottom w:val="single" w:sz="4" w:space="0" w:color="5183BF"/>
              <w:right w:val="nil"/>
            </w:tcBorders>
            <w:shd w:val="clear" w:color="auto" w:fill="5183BF"/>
            <w:vAlign w:val="center"/>
          </w:tcPr>
          <w:p w14:paraId="19FC8917" w14:textId="77777777" w:rsidR="004050E6" w:rsidRPr="00450332" w:rsidRDefault="004050E6" w:rsidP="00450332">
            <w:pPr>
              <w:rPr>
                <w:color w:val="FFFFFF" w:themeColor="background1"/>
              </w:rPr>
            </w:pPr>
            <w:r w:rsidRPr="00450332">
              <w:rPr>
                <w:color w:val="FFFFFF" w:themeColor="background1"/>
              </w:rPr>
              <w:t>Kwalificatie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5183BF"/>
              <w:right w:val="single" w:sz="4" w:space="0" w:color="5183BF"/>
            </w:tcBorders>
            <w:shd w:val="clear" w:color="auto" w:fill="5183BF"/>
            <w:vAlign w:val="center"/>
          </w:tcPr>
          <w:p w14:paraId="0824080F" w14:textId="77777777" w:rsidR="004050E6" w:rsidRPr="00450332" w:rsidRDefault="00386CF3" w:rsidP="0045033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Apothekersassistent</w:t>
            </w:r>
            <w:r w:rsidR="004050E6" w:rsidRPr="00450332">
              <w:rPr>
                <w:color w:val="FFFFFF" w:themeColor="background1"/>
              </w:rPr>
              <w:t xml:space="preserve"> </w:t>
            </w:r>
          </w:p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955CC9D" w14:textId="77777777" w:rsidR="004050E6" w:rsidRPr="00854FA6" w:rsidRDefault="004050E6" w:rsidP="00450332">
            <w:pPr>
              <w:rPr>
                <w:b/>
              </w:rPr>
            </w:pPr>
            <w:r w:rsidRPr="00854FA6">
              <w:rPr>
                <w:b/>
              </w:rPr>
              <w:t>Crebonummer kwalificatie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14:paraId="1B978079" w14:textId="2DF2B1FE" w:rsidR="004050E6" w:rsidRPr="00450332" w:rsidRDefault="008E1F39" w:rsidP="00391FF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25650</w:t>
            </w:r>
          </w:p>
        </w:tc>
      </w:tr>
      <w:tr w:rsidR="00854FA6" w:rsidRPr="00AB35B0" w14:paraId="67584188" w14:textId="77777777" w:rsidTr="004E63DF">
        <w:trPr>
          <w:trHeight w:val="284"/>
        </w:trPr>
        <w:tc>
          <w:tcPr>
            <w:tcW w:w="2939" w:type="dxa"/>
            <w:tcBorders>
              <w:top w:val="single" w:sz="4" w:space="0" w:color="5183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4AD381" w14:textId="77777777" w:rsidR="00854FA6" w:rsidRPr="00AB35B0" w:rsidRDefault="00854FA6" w:rsidP="00450332"/>
        </w:tc>
        <w:tc>
          <w:tcPr>
            <w:tcW w:w="4711" w:type="dxa"/>
            <w:tcBorders>
              <w:top w:val="single" w:sz="4" w:space="0" w:color="5183BF"/>
              <w:left w:val="nil"/>
              <w:bottom w:val="nil"/>
              <w:right w:val="single" w:sz="4" w:space="0" w:color="5183BF"/>
            </w:tcBorders>
            <w:shd w:val="clear" w:color="auto" w:fill="FFFFFF" w:themeFill="background1"/>
            <w:vAlign w:val="center"/>
          </w:tcPr>
          <w:p w14:paraId="44A0B5B5" w14:textId="77777777" w:rsidR="00854FA6" w:rsidRPr="00AB35B0" w:rsidRDefault="00854FA6" w:rsidP="00450332"/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467C348" w14:textId="56E6F9FC" w:rsidR="00854FA6" w:rsidRPr="00854FA6" w:rsidRDefault="00854FA6" w:rsidP="00450332">
            <w:pPr>
              <w:rPr>
                <w:b/>
              </w:rPr>
            </w:pPr>
            <w:r w:rsidRPr="00854FA6">
              <w:rPr>
                <w:b/>
              </w:rPr>
              <w:t>Cohort</w:t>
            </w:r>
            <w:r w:rsidR="00C40901">
              <w:rPr>
                <w:b/>
              </w:rPr>
              <w:t xml:space="preserve"> (startjaar)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14:paraId="7BBB9BE3" w14:textId="448B56CD" w:rsidR="00854FA6" w:rsidRPr="00450332" w:rsidRDefault="008E1F39" w:rsidP="0045033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202</w:t>
            </w:r>
            <w:r w:rsidR="00A92A0E">
              <w:rPr>
                <w:b/>
                <w:color w:val="FFFFFF" w:themeColor="background1"/>
              </w:rPr>
              <w:t>0</w:t>
            </w:r>
            <w:r>
              <w:rPr>
                <w:b/>
                <w:color w:val="FFFFFF" w:themeColor="background1"/>
              </w:rPr>
              <w:t>-202</w:t>
            </w:r>
            <w:r w:rsidR="00A92A0E">
              <w:rPr>
                <w:b/>
                <w:color w:val="FFFFFF" w:themeColor="background1"/>
              </w:rPr>
              <w:t>1</w:t>
            </w:r>
          </w:p>
        </w:tc>
      </w:tr>
      <w:tr w:rsidR="00854FA6" w:rsidRPr="00AB35B0" w14:paraId="46C29653" w14:textId="77777777" w:rsidTr="004E63DF">
        <w:trPr>
          <w:trHeight w:val="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D6F82A" w14:textId="77777777" w:rsidR="00854FA6" w:rsidRPr="00AB35B0" w:rsidRDefault="00854FA6" w:rsidP="00450332"/>
        </w:tc>
        <w:tc>
          <w:tcPr>
            <w:tcW w:w="4711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FFFFFF" w:themeFill="background1"/>
            <w:vAlign w:val="center"/>
          </w:tcPr>
          <w:p w14:paraId="34FB4377" w14:textId="77777777" w:rsidR="00854FA6" w:rsidRPr="00AB35B0" w:rsidRDefault="00854FA6" w:rsidP="00450332"/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6580EC3" w14:textId="77777777" w:rsidR="00854FA6" w:rsidRPr="00854FA6" w:rsidRDefault="00854FA6" w:rsidP="00450332">
            <w:pPr>
              <w:rPr>
                <w:b/>
              </w:rPr>
            </w:pPr>
            <w:r w:rsidRPr="00854FA6">
              <w:rPr>
                <w:b/>
              </w:rPr>
              <w:t>Leerweg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14:paraId="1B3B2336" w14:textId="77777777" w:rsidR="00854FA6" w:rsidRPr="00450332" w:rsidRDefault="00854FA6" w:rsidP="00450332">
            <w:pPr>
              <w:rPr>
                <w:b/>
                <w:color w:val="FFFFFF" w:themeColor="background1"/>
              </w:rPr>
            </w:pPr>
            <w:r w:rsidRPr="00450332">
              <w:rPr>
                <w:b/>
                <w:color w:val="FFFFFF" w:themeColor="background1"/>
              </w:rPr>
              <w:t>BOL/BBL</w:t>
            </w:r>
          </w:p>
        </w:tc>
      </w:tr>
      <w:tr w:rsidR="00854FA6" w:rsidRPr="00AB35B0" w14:paraId="172295F8" w14:textId="77777777" w:rsidTr="004E63DF">
        <w:trPr>
          <w:trHeight w:val="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0DC179" w14:textId="77777777" w:rsidR="00854FA6" w:rsidRPr="00AB35B0" w:rsidRDefault="00854FA6" w:rsidP="00450332"/>
        </w:tc>
        <w:tc>
          <w:tcPr>
            <w:tcW w:w="4711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FFFFFF" w:themeFill="background1"/>
            <w:vAlign w:val="center"/>
          </w:tcPr>
          <w:p w14:paraId="54C41832" w14:textId="77777777" w:rsidR="00854FA6" w:rsidRPr="00AB35B0" w:rsidRDefault="00854FA6" w:rsidP="00450332"/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1E11CD2" w14:textId="77777777" w:rsidR="00854FA6" w:rsidRPr="00854FA6" w:rsidRDefault="00854FA6" w:rsidP="00450332">
            <w:pPr>
              <w:rPr>
                <w:b/>
              </w:rPr>
            </w:pPr>
            <w:r w:rsidRPr="00854FA6">
              <w:rPr>
                <w:b/>
              </w:rPr>
              <w:t>Niveau opleiding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14:paraId="341B51EC" w14:textId="77777777" w:rsidR="00854FA6" w:rsidRPr="00450332" w:rsidRDefault="00391FF1" w:rsidP="0045033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</w:tr>
      <w:tr w:rsidR="00854FA6" w:rsidRPr="00AB35B0" w14:paraId="3531949F" w14:textId="77777777" w:rsidTr="004E63DF">
        <w:trPr>
          <w:trHeight w:val="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DFFD4C" w14:textId="77777777" w:rsidR="00854FA6" w:rsidRPr="00AB35B0" w:rsidRDefault="00854FA6" w:rsidP="00450332"/>
        </w:tc>
        <w:tc>
          <w:tcPr>
            <w:tcW w:w="4711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FFFFFF" w:themeFill="background1"/>
            <w:vAlign w:val="center"/>
          </w:tcPr>
          <w:p w14:paraId="40051AE9" w14:textId="77777777" w:rsidR="00854FA6" w:rsidRPr="00AB35B0" w:rsidRDefault="00854FA6" w:rsidP="00450332"/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EE62F5E" w14:textId="390B16BA" w:rsidR="00854FA6" w:rsidRPr="00854FA6" w:rsidRDefault="00304151" w:rsidP="00450332">
            <w:pPr>
              <w:rPr>
                <w:b/>
              </w:rPr>
            </w:pPr>
            <w:r>
              <w:rPr>
                <w:b/>
              </w:rPr>
              <w:t>College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14:paraId="7FB3F100" w14:textId="356A46FA" w:rsidR="00854FA6" w:rsidRPr="00450332" w:rsidRDefault="00304151" w:rsidP="0088575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Albeda </w:t>
            </w:r>
            <w:r w:rsidR="0088575F">
              <w:rPr>
                <w:b/>
                <w:color w:val="FFFFFF" w:themeColor="background1"/>
              </w:rPr>
              <w:t>z</w:t>
            </w:r>
            <w:r>
              <w:rPr>
                <w:b/>
                <w:color w:val="FFFFFF" w:themeColor="background1"/>
              </w:rPr>
              <w:t>orgcollege</w:t>
            </w:r>
          </w:p>
        </w:tc>
      </w:tr>
      <w:tr w:rsidR="00854FA6" w:rsidRPr="00AB35B0" w14:paraId="3A136C9F" w14:textId="77777777" w:rsidTr="004E63DF">
        <w:trPr>
          <w:trHeight w:val="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1F68E9" w14:textId="77777777" w:rsidR="00854FA6" w:rsidRPr="00AB35B0" w:rsidRDefault="00854FA6" w:rsidP="00450332"/>
        </w:tc>
        <w:tc>
          <w:tcPr>
            <w:tcW w:w="4711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FFFFFF" w:themeFill="background1"/>
            <w:vAlign w:val="center"/>
          </w:tcPr>
          <w:p w14:paraId="3208819F" w14:textId="77777777" w:rsidR="00854FA6" w:rsidRPr="00AB35B0" w:rsidRDefault="00854FA6" w:rsidP="00450332"/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B617579" w14:textId="77777777" w:rsidR="00854FA6" w:rsidRPr="00854FA6" w:rsidRDefault="00854FA6" w:rsidP="00450332">
            <w:pPr>
              <w:rPr>
                <w:b/>
              </w:rPr>
            </w:pPr>
            <w:r w:rsidRPr="00854FA6">
              <w:rPr>
                <w:b/>
              </w:rPr>
              <w:t>Datum opgesteld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14:paraId="34E46C17" w14:textId="079BB6D0" w:rsidR="00854FA6" w:rsidRPr="00450332" w:rsidRDefault="00A92A0E" w:rsidP="00DF069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 1 maart</w:t>
            </w:r>
            <w:r w:rsidR="008E1F39">
              <w:rPr>
                <w:b/>
                <w:color w:val="FFFFFF" w:themeColor="background1"/>
              </w:rPr>
              <w:t xml:space="preserve"> 202</w:t>
            </w:r>
            <w:r>
              <w:rPr>
                <w:b/>
                <w:color w:val="FFFFFF" w:themeColor="background1"/>
              </w:rPr>
              <w:t>2</w:t>
            </w:r>
          </w:p>
        </w:tc>
      </w:tr>
      <w:tr w:rsidR="00854FA6" w:rsidRPr="00AB35B0" w14:paraId="2A7195BA" w14:textId="77777777" w:rsidTr="004E63DF">
        <w:trPr>
          <w:trHeight w:val="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3AE76E" w14:textId="77777777" w:rsidR="00854FA6" w:rsidRPr="00AB35B0" w:rsidRDefault="00854FA6" w:rsidP="00450332"/>
        </w:tc>
        <w:tc>
          <w:tcPr>
            <w:tcW w:w="4711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FFFFFF" w:themeFill="background1"/>
            <w:vAlign w:val="center"/>
          </w:tcPr>
          <w:p w14:paraId="6CCD2E5D" w14:textId="77777777" w:rsidR="00854FA6" w:rsidRPr="00AB35B0" w:rsidRDefault="00854FA6" w:rsidP="00450332"/>
        </w:tc>
        <w:tc>
          <w:tcPr>
            <w:tcW w:w="3485" w:type="dxa"/>
            <w:tcBorders>
              <w:top w:val="nil"/>
              <w:left w:val="single" w:sz="4" w:space="0" w:color="5183BF"/>
              <w:bottom w:val="single" w:sz="4" w:space="0" w:color="5183BF"/>
              <w:right w:val="nil"/>
            </w:tcBorders>
            <w:shd w:val="clear" w:color="auto" w:fill="DBE5F1" w:themeFill="accent1" w:themeFillTint="33"/>
            <w:vAlign w:val="center"/>
          </w:tcPr>
          <w:p w14:paraId="1678A9F6" w14:textId="77777777" w:rsidR="00854FA6" w:rsidRPr="00854FA6" w:rsidRDefault="00854FA6" w:rsidP="00450332">
            <w:pPr>
              <w:rPr>
                <w:b/>
              </w:rPr>
            </w:pPr>
            <w:r w:rsidRPr="00854FA6">
              <w:rPr>
                <w:b/>
              </w:rPr>
              <w:t>Datum vastgesteld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5183BF"/>
              <w:right w:val="single" w:sz="4" w:space="0" w:color="5183BF"/>
            </w:tcBorders>
            <w:shd w:val="clear" w:color="auto" w:fill="5183BF"/>
            <w:vAlign w:val="center"/>
          </w:tcPr>
          <w:p w14:paraId="2E1D05BB" w14:textId="7BC0EE33" w:rsidR="00854FA6" w:rsidRPr="00450332" w:rsidRDefault="00A92A0E" w:rsidP="00DF069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11 maart </w:t>
            </w:r>
            <w:r w:rsidR="008E1F39">
              <w:rPr>
                <w:b/>
                <w:color w:val="FFFFFF" w:themeColor="background1"/>
              </w:rPr>
              <w:t>202</w:t>
            </w:r>
            <w:r>
              <w:rPr>
                <w:b/>
                <w:color w:val="FFFFFF" w:themeColor="background1"/>
              </w:rPr>
              <w:t>2</w:t>
            </w:r>
          </w:p>
        </w:tc>
      </w:tr>
    </w:tbl>
    <w:p w14:paraId="6289BC49" w14:textId="77777777" w:rsidR="004050E6" w:rsidRPr="00AB35B0" w:rsidRDefault="004050E6" w:rsidP="00AB35B0">
      <w:pPr>
        <w:rPr>
          <w:rFonts w:cs="Arial"/>
          <w:b/>
          <w:bCs/>
          <w:sz w:val="28"/>
          <w:szCs w:val="28"/>
        </w:rPr>
      </w:pPr>
    </w:p>
    <w:p w14:paraId="590933CE" w14:textId="77777777" w:rsidR="00450332" w:rsidRDefault="00450332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sdt>
      <w:sdtPr>
        <w:rPr>
          <w:rFonts w:ascii="Arial" w:eastAsiaTheme="minorHAnsi" w:hAnsi="Arial" w:cstheme="minorBidi"/>
          <w:bCs w:val="0"/>
          <w:color w:val="auto"/>
          <w:sz w:val="20"/>
          <w:szCs w:val="22"/>
          <w:lang w:eastAsia="en-US"/>
        </w:rPr>
        <w:id w:val="-1342009653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51154645" w14:textId="77777777" w:rsidR="00450332" w:rsidRPr="00E8685A" w:rsidRDefault="00450332">
          <w:pPr>
            <w:pStyle w:val="Kopvaninhoudsopgave"/>
            <w:rPr>
              <w:rFonts w:ascii="Arial" w:hAnsi="Arial" w:cs="Arial"/>
              <w:b/>
            </w:rPr>
          </w:pPr>
          <w:r w:rsidRPr="00E8685A">
            <w:rPr>
              <w:rFonts w:ascii="Arial" w:hAnsi="Arial" w:cs="Arial"/>
              <w:b/>
            </w:rPr>
            <w:t>Inhoudsopgave</w:t>
          </w:r>
        </w:p>
        <w:p w14:paraId="33ECC0A1" w14:textId="3D41B914" w:rsidR="00E40377" w:rsidRDefault="00450332">
          <w:pPr>
            <w:pStyle w:val="Inhopg1"/>
            <w:rPr>
              <w:rFonts w:asciiTheme="minorHAnsi" w:eastAsiaTheme="minorEastAsia" w:hAnsiTheme="minorHAnsi"/>
              <w:b w:val="0"/>
              <w:sz w:val="22"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1629660" w:history="1">
            <w:r w:rsidR="00E40377" w:rsidRPr="0099369E">
              <w:rPr>
                <w:rStyle w:val="Hyperlink"/>
              </w:rPr>
              <w:t>1.</w:t>
            </w:r>
            <w:r w:rsidR="00E40377">
              <w:rPr>
                <w:rFonts w:asciiTheme="minorHAnsi" w:eastAsiaTheme="minorEastAsia" w:hAnsiTheme="minorHAnsi"/>
                <w:b w:val="0"/>
                <w:sz w:val="22"/>
                <w:lang w:eastAsia="nl-NL"/>
              </w:rPr>
              <w:tab/>
            </w:r>
            <w:r w:rsidR="00E40377" w:rsidRPr="0099369E">
              <w:rPr>
                <w:rStyle w:val="Hyperlink"/>
              </w:rPr>
              <w:t>Wettelijke eisen voor diplomering</w:t>
            </w:r>
            <w:r w:rsidR="00E40377">
              <w:rPr>
                <w:webHidden/>
              </w:rPr>
              <w:tab/>
            </w:r>
            <w:r w:rsidR="00E40377">
              <w:rPr>
                <w:webHidden/>
              </w:rPr>
              <w:fldChar w:fldCharType="begin"/>
            </w:r>
            <w:r w:rsidR="00E40377">
              <w:rPr>
                <w:webHidden/>
              </w:rPr>
              <w:instrText xml:space="preserve"> PAGEREF _Toc71629660 \h </w:instrText>
            </w:r>
            <w:r w:rsidR="00E40377">
              <w:rPr>
                <w:webHidden/>
              </w:rPr>
            </w:r>
            <w:r w:rsidR="00E40377">
              <w:rPr>
                <w:webHidden/>
              </w:rPr>
              <w:fldChar w:fldCharType="separate"/>
            </w:r>
            <w:r w:rsidR="00E40377">
              <w:rPr>
                <w:webHidden/>
              </w:rPr>
              <w:t>3</w:t>
            </w:r>
            <w:r w:rsidR="00E40377">
              <w:rPr>
                <w:webHidden/>
              </w:rPr>
              <w:fldChar w:fldCharType="end"/>
            </w:r>
          </w:hyperlink>
        </w:p>
        <w:p w14:paraId="1CA69D08" w14:textId="5CDFB004" w:rsidR="00E40377" w:rsidRDefault="00207284">
          <w:pPr>
            <w:pStyle w:val="Inhopg2"/>
            <w:tabs>
              <w:tab w:val="left" w:pos="88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71629661" w:history="1">
            <w:r w:rsidR="00E40377" w:rsidRPr="0099369E">
              <w:rPr>
                <w:rStyle w:val="Hyperlink"/>
                <w:noProof/>
              </w:rPr>
              <w:t>1.1</w:t>
            </w:r>
            <w:r w:rsidR="00E40377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E40377" w:rsidRPr="0099369E">
              <w:rPr>
                <w:rStyle w:val="Hyperlink"/>
                <w:noProof/>
              </w:rPr>
              <w:t>Examen: Beroepsgericht</w:t>
            </w:r>
            <w:r w:rsidR="00E40377">
              <w:rPr>
                <w:noProof/>
                <w:webHidden/>
              </w:rPr>
              <w:tab/>
            </w:r>
            <w:r w:rsidR="00E40377">
              <w:rPr>
                <w:noProof/>
                <w:webHidden/>
              </w:rPr>
              <w:fldChar w:fldCharType="begin"/>
            </w:r>
            <w:r w:rsidR="00E40377">
              <w:rPr>
                <w:noProof/>
                <w:webHidden/>
              </w:rPr>
              <w:instrText xml:space="preserve"> PAGEREF _Toc71629661 \h </w:instrText>
            </w:r>
            <w:r w:rsidR="00E40377">
              <w:rPr>
                <w:noProof/>
                <w:webHidden/>
              </w:rPr>
            </w:r>
            <w:r w:rsidR="00E40377">
              <w:rPr>
                <w:noProof/>
                <w:webHidden/>
              </w:rPr>
              <w:fldChar w:fldCharType="separate"/>
            </w:r>
            <w:r w:rsidR="00E40377">
              <w:rPr>
                <w:noProof/>
                <w:webHidden/>
              </w:rPr>
              <w:t>4</w:t>
            </w:r>
            <w:r w:rsidR="00E40377">
              <w:rPr>
                <w:noProof/>
                <w:webHidden/>
              </w:rPr>
              <w:fldChar w:fldCharType="end"/>
            </w:r>
          </w:hyperlink>
        </w:p>
        <w:p w14:paraId="3EE30CC1" w14:textId="2A7E3BA8" w:rsidR="00E40377" w:rsidRDefault="00207284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71629662" w:history="1">
            <w:r w:rsidR="00E40377" w:rsidRPr="0099369E">
              <w:rPr>
                <w:rStyle w:val="Hyperlink"/>
                <w:noProof/>
              </w:rPr>
              <w:t>1.1.1</w:t>
            </w:r>
            <w:r w:rsidR="00E40377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E40377" w:rsidRPr="0099369E">
              <w:rPr>
                <w:rStyle w:val="Hyperlink"/>
                <w:noProof/>
              </w:rPr>
              <w:t>Basisdeel, kerntaak 1 (B1-K1): Voert geïndividualiseerde farmaceutische patiëntenzorg uit</w:t>
            </w:r>
            <w:r w:rsidR="00E40377">
              <w:rPr>
                <w:noProof/>
                <w:webHidden/>
              </w:rPr>
              <w:tab/>
            </w:r>
            <w:r w:rsidR="00E40377">
              <w:rPr>
                <w:noProof/>
                <w:webHidden/>
              </w:rPr>
              <w:fldChar w:fldCharType="begin"/>
            </w:r>
            <w:r w:rsidR="00E40377">
              <w:rPr>
                <w:noProof/>
                <w:webHidden/>
              </w:rPr>
              <w:instrText xml:space="preserve"> PAGEREF _Toc71629662 \h </w:instrText>
            </w:r>
            <w:r w:rsidR="00E40377">
              <w:rPr>
                <w:noProof/>
                <w:webHidden/>
              </w:rPr>
            </w:r>
            <w:r w:rsidR="00E40377">
              <w:rPr>
                <w:noProof/>
                <w:webHidden/>
              </w:rPr>
              <w:fldChar w:fldCharType="separate"/>
            </w:r>
            <w:r w:rsidR="00E40377">
              <w:rPr>
                <w:noProof/>
                <w:webHidden/>
              </w:rPr>
              <w:t>4</w:t>
            </w:r>
            <w:r w:rsidR="00E40377">
              <w:rPr>
                <w:noProof/>
                <w:webHidden/>
              </w:rPr>
              <w:fldChar w:fldCharType="end"/>
            </w:r>
          </w:hyperlink>
        </w:p>
        <w:p w14:paraId="276D2194" w14:textId="7405674C" w:rsidR="00E40377" w:rsidRDefault="00207284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71629663" w:history="1">
            <w:r w:rsidR="00E40377" w:rsidRPr="0099369E">
              <w:rPr>
                <w:rStyle w:val="Hyperlink"/>
                <w:noProof/>
              </w:rPr>
              <w:t>1.1.2</w:t>
            </w:r>
            <w:r w:rsidR="00E40377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E40377" w:rsidRPr="0099369E">
              <w:rPr>
                <w:rStyle w:val="Hyperlink"/>
                <w:noProof/>
              </w:rPr>
              <w:t>Basisdeel, kerntaak 2 (B1-K2): Verleent niet-recept gestuurde zorg aan de cliënt</w:t>
            </w:r>
            <w:r w:rsidR="00E40377">
              <w:rPr>
                <w:noProof/>
                <w:webHidden/>
              </w:rPr>
              <w:tab/>
            </w:r>
            <w:r w:rsidR="00E40377">
              <w:rPr>
                <w:noProof/>
                <w:webHidden/>
              </w:rPr>
              <w:fldChar w:fldCharType="begin"/>
            </w:r>
            <w:r w:rsidR="00E40377">
              <w:rPr>
                <w:noProof/>
                <w:webHidden/>
              </w:rPr>
              <w:instrText xml:space="preserve"> PAGEREF _Toc71629663 \h </w:instrText>
            </w:r>
            <w:r w:rsidR="00E40377">
              <w:rPr>
                <w:noProof/>
                <w:webHidden/>
              </w:rPr>
            </w:r>
            <w:r w:rsidR="00E40377">
              <w:rPr>
                <w:noProof/>
                <w:webHidden/>
              </w:rPr>
              <w:fldChar w:fldCharType="separate"/>
            </w:r>
            <w:r w:rsidR="00E40377">
              <w:rPr>
                <w:noProof/>
                <w:webHidden/>
              </w:rPr>
              <w:t>5</w:t>
            </w:r>
            <w:r w:rsidR="00E40377">
              <w:rPr>
                <w:noProof/>
                <w:webHidden/>
              </w:rPr>
              <w:fldChar w:fldCharType="end"/>
            </w:r>
          </w:hyperlink>
        </w:p>
        <w:p w14:paraId="20ADFFF6" w14:textId="30635B0E" w:rsidR="00E40377" w:rsidRDefault="00207284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71629664" w:history="1">
            <w:r w:rsidR="00E40377" w:rsidRPr="0099369E">
              <w:rPr>
                <w:rStyle w:val="Hyperlink"/>
                <w:noProof/>
              </w:rPr>
              <w:t>1.1.3</w:t>
            </w:r>
            <w:r w:rsidR="00E40377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E40377" w:rsidRPr="0099369E">
              <w:rPr>
                <w:rStyle w:val="Hyperlink"/>
                <w:noProof/>
              </w:rPr>
              <w:t>Basisdeel, kerntaak 3 (B1-K3): Biedt productzorg</w:t>
            </w:r>
            <w:r w:rsidR="00E40377">
              <w:rPr>
                <w:noProof/>
                <w:webHidden/>
              </w:rPr>
              <w:tab/>
            </w:r>
            <w:r w:rsidR="00E40377">
              <w:rPr>
                <w:noProof/>
                <w:webHidden/>
              </w:rPr>
              <w:fldChar w:fldCharType="begin"/>
            </w:r>
            <w:r w:rsidR="00E40377">
              <w:rPr>
                <w:noProof/>
                <w:webHidden/>
              </w:rPr>
              <w:instrText xml:space="preserve"> PAGEREF _Toc71629664 \h </w:instrText>
            </w:r>
            <w:r w:rsidR="00E40377">
              <w:rPr>
                <w:noProof/>
                <w:webHidden/>
              </w:rPr>
            </w:r>
            <w:r w:rsidR="00E40377">
              <w:rPr>
                <w:noProof/>
                <w:webHidden/>
              </w:rPr>
              <w:fldChar w:fldCharType="separate"/>
            </w:r>
            <w:r w:rsidR="00E40377">
              <w:rPr>
                <w:noProof/>
                <w:webHidden/>
              </w:rPr>
              <w:t>5</w:t>
            </w:r>
            <w:r w:rsidR="00E40377">
              <w:rPr>
                <w:noProof/>
                <w:webHidden/>
              </w:rPr>
              <w:fldChar w:fldCharType="end"/>
            </w:r>
          </w:hyperlink>
        </w:p>
        <w:p w14:paraId="4E414800" w14:textId="7C45AD44" w:rsidR="00E40377" w:rsidRDefault="00207284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71629665" w:history="1">
            <w:r w:rsidR="00E40377" w:rsidRPr="0099369E">
              <w:rPr>
                <w:rStyle w:val="Hyperlink"/>
                <w:noProof/>
              </w:rPr>
              <w:t>1.1.4</w:t>
            </w:r>
            <w:r w:rsidR="00E40377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E40377" w:rsidRPr="0099369E">
              <w:rPr>
                <w:rStyle w:val="Hyperlink"/>
                <w:noProof/>
              </w:rPr>
              <w:t>Basisdeel, kerntaak 4 (B1-K4) Werken aan kwaliteit en deskundigheid</w:t>
            </w:r>
            <w:r w:rsidR="00E40377">
              <w:rPr>
                <w:noProof/>
                <w:webHidden/>
              </w:rPr>
              <w:tab/>
            </w:r>
            <w:r w:rsidR="00E40377">
              <w:rPr>
                <w:noProof/>
                <w:webHidden/>
              </w:rPr>
              <w:fldChar w:fldCharType="begin"/>
            </w:r>
            <w:r w:rsidR="00E40377">
              <w:rPr>
                <w:noProof/>
                <w:webHidden/>
              </w:rPr>
              <w:instrText xml:space="preserve"> PAGEREF _Toc71629665 \h </w:instrText>
            </w:r>
            <w:r w:rsidR="00E40377">
              <w:rPr>
                <w:noProof/>
                <w:webHidden/>
              </w:rPr>
            </w:r>
            <w:r w:rsidR="00E40377">
              <w:rPr>
                <w:noProof/>
                <w:webHidden/>
              </w:rPr>
              <w:fldChar w:fldCharType="separate"/>
            </w:r>
            <w:r w:rsidR="00E40377">
              <w:rPr>
                <w:noProof/>
                <w:webHidden/>
              </w:rPr>
              <w:t>5</w:t>
            </w:r>
            <w:r w:rsidR="00E40377">
              <w:rPr>
                <w:noProof/>
                <w:webHidden/>
              </w:rPr>
              <w:fldChar w:fldCharType="end"/>
            </w:r>
          </w:hyperlink>
        </w:p>
        <w:p w14:paraId="3973F45A" w14:textId="6C49785C" w:rsidR="00E40377" w:rsidRDefault="00207284">
          <w:pPr>
            <w:pStyle w:val="Inhopg2"/>
            <w:tabs>
              <w:tab w:val="left" w:pos="88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71629666" w:history="1">
            <w:r w:rsidR="00E40377" w:rsidRPr="0099369E">
              <w:rPr>
                <w:rStyle w:val="Hyperlink"/>
                <w:noProof/>
              </w:rPr>
              <w:t>1.2</w:t>
            </w:r>
            <w:r w:rsidR="00E40377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E40377" w:rsidRPr="0099369E">
              <w:rPr>
                <w:rStyle w:val="Hyperlink"/>
                <w:noProof/>
              </w:rPr>
              <w:t>Examen: keuzedelen</w:t>
            </w:r>
            <w:r w:rsidR="00E40377">
              <w:rPr>
                <w:noProof/>
                <w:webHidden/>
              </w:rPr>
              <w:tab/>
            </w:r>
            <w:r w:rsidR="00E40377">
              <w:rPr>
                <w:noProof/>
                <w:webHidden/>
              </w:rPr>
              <w:fldChar w:fldCharType="begin"/>
            </w:r>
            <w:r w:rsidR="00E40377">
              <w:rPr>
                <w:noProof/>
                <w:webHidden/>
              </w:rPr>
              <w:instrText xml:space="preserve"> PAGEREF _Toc71629666 \h </w:instrText>
            </w:r>
            <w:r w:rsidR="00E40377">
              <w:rPr>
                <w:noProof/>
                <w:webHidden/>
              </w:rPr>
            </w:r>
            <w:r w:rsidR="00E40377">
              <w:rPr>
                <w:noProof/>
                <w:webHidden/>
              </w:rPr>
              <w:fldChar w:fldCharType="separate"/>
            </w:r>
            <w:r w:rsidR="00E40377">
              <w:rPr>
                <w:noProof/>
                <w:webHidden/>
              </w:rPr>
              <w:t>6</w:t>
            </w:r>
            <w:r w:rsidR="00E40377">
              <w:rPr>
                <w:noProof/>
                <w:webHidden/>
              </w:rPr>
              <w:fldChar w:fldCharType="end"/>
            </w:r>
          </w:hyperlink>
        </w:p>
        <w:p w14:paraId="3071FE0F" w14:textId="6DD54499" w:rsidR="00E40377" w:rsidRDefault="00207284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71629667" w:history="1">
            <w:r w:rsidR="00E40377" w:rsidRPr="0099369E">
              <w:rPr>
                <w:rStyle w:val="Hyperlink"/>
                <w:noProof/>
              </w:rPr>
              <w:t>1.2.1</w:t>
            </w:r>
            <w:r w:rsidR="00E40377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E40377" w:rsidRPr="0099369E">
              <w:rPr>
                <w:rStyle w:val="Hyperlink"/>
                <w:noProof/>
              </w:rPr>
              <w:t>Toelichting cesuur keuzedelen</w:t>
            </w:r>
            <w:r w:rsidR="00E40377">
              <w:rPr>
                <w:noProof/>
                <w:webHidden/>
              </w:rPr>
              <w:tab/>
            </w:r>
            <w:r w:rsidR="00E40377">
              <w:rPr>
                <w:noProof/>
                <w:webHidden/>
              </w:rPr>
              <w:fldChar w:fldCharType="begin"/>
            </w:r>
            <w:r w:rsidR="00E40377">
              <w:rPr>
                <w:noProof/>
                <w:webHidden/>
              </w:rPr>
              <w:instrText xml:space="preserve"> PAGEREF _Toc71629667 \h </w:instrText>
            </w:r>
            <w:r w:rsidR="00E40377">
              <w:rPr>
                <w:noProof/>
                <w:webHidden/>
              </w:rPr>
            </w:r>
            <w:r w:rsidR="00E40377">
              <w:rPr>
                <w:noProof/>
                <w:webHidden/>
              </w:rPr>
              <w:fldChar w:fldCharType="separate"/>
            </w:r>
            <w:r w:rsidR="00E40377">
              <w:rPr>
                <w:noProof/>
                <w:webHidden/>
              </w:rPr>
              <w:t>6</w:t>
            </w:r>
            <w:r w:rsidR="00E40377">
              <w:rPr>
                <w:noProof/>
                <w:webHidden/>
              </w:rPr>
              <w:fldChar w:fldCharType="end"/>
            </w:r>
          </w:hyperlink>
        </w:p>
        <w:p w14:paraId="202C455E" w14:textId="46201421" w:rsidR="00E40377" w:rsidRDefault="00207284">
          <w:pPr>
            <w:pStyle w:val="Inhopg2"/>
            <w:tabs>
              <w:tab w:val="left" w:pos="88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71629668" w:history="1">
            <w:r w:rsidR="00E40377" w:rsidRPr="0099369E">
              <w:rPr>
                <w:rStyle w:val="Hyperlink"/>
                <w:noProof/>
              </w:rPr>
              <w:t>1.3</w:t>
            </w:r>
            <w:r w:rsidR="00E40377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E40377" w:rsidRPr="0099369E">
              <w:rPr>
                <w:rStyle w:val="Hyperlink"/>
                <w:noProof/>
              </w:rPr>
              <w:t>Examen: Generieke eisen Nederlands, Engels en rekenen</w:t>
            </w:r>
            <w:r w:rsidR="00E40377">
              <w:rPr>
                <w:noProof/>
                <w:webHidden/>
              </w:rPr>
              <w:tab/>
            </w:r>
            <w:r w:rsidR="00E40377">
              <w:rPr>
                <w:noProof/>
                <w:webHidden/>
              </w:rPr>
              <w:fldChar w:fldCharType="begin"/>
            </w:r>
            <w:r w:rsidR="00E40377">
              <w:rPr>
                <w:noProof/>
                <w:webHidden/>
              </w:rPr>
              <w:instrText xml:space="preserve"> PAGEREF _Toc71629668 \h </w:instrText>
            </w:r>
            <w:r w:rsidR="00E40377">
              <w:rPr>
                <w:noProof/>
                <w:webHidden/>
              </w:rPr>
            </w:r>
            <w:r w:rsidR="00E40377">
              <w:rPr>
                <w:noProof/>
                <w:webHidden/>
              </w:rPr>
              <w:fldChar w:fldCharType="separate"/>
            </w:r>
            <w:r w:rsidR="00E40377">
              <w:rPr>
                <w:noProof/>
                <w:webHidden/>
              </w:rPr>
              <w:t>7</w:t>
            </w:r>
            <w:r w:rsidR="00E40377">
              <w:rPr>
                <w:noProof/>
                <w:webHidden/>
              </w:rPr>
              <w:fldChar w:fldCharType="end"/>
            </w:r>
          </w:hyperlink>
        </w:p>
        <w:p w14:paraId="5D6DD84D" w14:textId="5023DC6C" w:rsidR="00E40377" w:rsidRDefault="00207284">
          <w:pPr>
            <w:pStyle w:val="Inhopg2"/>
            <w:tabs>
              <w:tab w:val="left" w:pos="88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71629669" w:history="1">
            <w:r w:rsidR="00E40377" w:rsidRPr="0099369E">
              <w:rPr>
                <w:rStyle w:val="Hyperlink"/>
                <w:noProof/>
              </w:rPr>
              <w:t>1.4</w:t>
            </w:r>
            <w:r w:rsidR="00E40377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E40377" w:rsidRPr="0099369E">
              <w:rPr>
                <w:rStyle w:val="Hyperlink"/>
                <w:noProof/>
              </w:rPr>
              <w:t>Activiteiten</w:t>
            </w:r>
            <w:r w:rsidR="00E40377">
              <w:rPr>
                <w:noProof/>
                <w:webHidden/>
              </w:rPr>
              <w:tab/>
            </w:r>
            <w:r w:rsidR="00E40377">
              <w:rPr>
                <w:noProof/>
                <w:webHidden/>
              </w:rPr>
              <w:fldChar w:fldCharType="begin"/>
            </w:r>
            <w:r w:rsidR="00E40377">
              <w:rPr>
                <w:noProof/>
                <w:webHidden/>
              </w:rPr>
              <w:instrText xml:space="preserve"> PAGEREF _Toc71629669 \h </w:instrText>
            </w:r>
            <w:r w:rsidR="00E40377">
              <w:rPr>
                <w:noProof/>
                <w:webHidden/>
              </w:rPr>
            </w:r>
            <w:r w:rsidR="00E40377">
              <w:rPr>
                <w:noProof/>
                <w:webHidden/>
              </w:rPr>
              <w:fldChar w:fldCharType="separate"/>
            </w:r>
            <w:r w:rsidR="00E40377">
              <w:rPr>
                <w:noProof/>
                <w:webHidden/>
              </w:rPr>
              <w:t>8</w:t>
            </w:r>
            <w:r w:rsidR="00E40377">
              <w:rPr>
                <w:noProof/>
                <w:webHidden/>
              </w:rPr>
              <w:fldChar w:fldCharType="end"/>
            </w:r>
          </w:hyperlink>
        </w:p>
        <w:p w14:paraId="5A0FE1CE" w14:textId="54F100F8" w:rsidR="00E40377" w:rsidRDefault="00207284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71629670" w:history="1">
            <w:r w:rsidR="00E40377" w:rsidRPr="0099369E">
              <w:rPr>
                <w:rStyle w:val="Hyperlink"/>
                <w:noProof/>
              </w:rPr>
              <w:t>1.4.1</w:t>
            </w:r>
            <w:r w:rsidR="00E40377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E40377" w:rsidRPr="0099369E">
              <w:rPr>
                <w:rStyle w:val="Hyperlink"/>
                <w:noProof/>
              </w:rPr>
              <w:t>Loopbaan en burgerschap</w:t>
            </w:r>
            <w:r w:rsidR="00E40377">
              <w:rPr>
                <w:noProof/>
                <w:webHidden/>
              </w:rPr>
              <w:tab/>
            </w:r>
            <w:r w:rsidR="00E40377">
              <w:rPr>
                <w:noProof/>
                <w:webHidden/>
              </w:rPr>
              <w:fldChar w:fldCharType="begin"/>
            </w:r>
            <w:r w:rsidR="00E40377">
              <w:rPr>
                <w:noProof/>
                <w:webHidden/>
              </w:rPr>
              <w:instrText xml:space="preserve"> PAGEREF _Toc71629670 \h </w:instrText>
            </w:r>
            <w:r w:rsidR="00E40377">
              <w:rPr>
                <w:noProof/>
                <w:webHidden/>
              </w:rPr>
            </w:r>
            <w:r w:rsidR="00E40377">
              <w:rPr>
                <w:noProof/>
                <w:webHidden/>
              </w:rPr>
              <w:fldChar w:fldCharType="separate"/>
            </w:r>
            <w:r w:rsidR="00E40377">
              <w:rPr>
                <w:noProof/>
                <w:webHidden/>
              </w:rPr>
              <w:t>8</w:t>
            </w:r>
            <w:r w:rsidR="00E40377">
              <w:rPr>
                <w:noProof/>
                <w:webHidden/>
              </w:rPr>
              <w:fldChar w:fldCharType="end"/>
            </w:r>
          </w:hyperlink>
        </w:p>
        <w:p w14:paraId="2E5681E4" w14:textId="6A2F96DE" w:rsidR="00E40377" w:rsidRDefault="00207284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71629671" w:history="1">
            <w:r w:rsidR="00E40377" w:rsidRPr="0099369E">
              <w:rPr>
                <w:rStyle w:val="Hyperlink"/>
                <w:noProof/>
              </w:rPr>
              <w:t>1.4.2</w:t>
            </w:r>
            <w:r w:rsidR="00E40377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E40377" w:rsidRPr="0099369E">
              <w:rPr>
                <w:rStyle w:val="Hyperlink"/>
                <w:noProof/>
              </w:rPr>
              <w:t>Beroepspraktijkvorming</w:t>
            </w:r>
            <w:r w:rsidR="00E40377">
              <w:rPr>
                <w:noProof/>
                <w:webHidden/>
              </w:rPr>
              <w:tab/>
            </w:r>
            <w:r w:rsidR="00E40377">
              <w:rPr>
                <w:noProof/>
                <w:webHidden/>
              </w:rPr>
              <w:fldChar w:fldCharType="begin"/>
            </w:r>
            <w:r w:rsidR="00E40377">
              <w:rPr>
                <w:noProof/>
                <w:webHidden/>
              </w:rPr>
              <w:instrText xml:space="preserve"> PAGEREF _Toc71629671 \h </w:instrText>
            </w:r>
            <w:r w:rsidR="00E40377">
              <w:rPr>
                <w:noProof/>
                <w:webHidden/>
              </w:rPr>
            </w:r>
            <w:r w:rsidR="00E40377">
              <w:rPr>
                <w:noProof/>
                <w:webHidden/>
              </w:rPr>
              <w:fldChar w:fldCharType="separate"/>
            </w:r>
            <w:r w:rsidR="00E40377">
              <w:rPr>
                <w:noProof/>
                <w:webHidden/>
              </w:rPr>
              <w:t>8</w:t>
            </w:r>
            <w:r w:rsidR="00E40377">
              <w:rPr>
                <w:noProof/>
                <w:webHidden/>
              </w:rPr>
              <w:fldChar w:fldCharType="end"/>
            </w:r>
          </w:hyperlink>
        </w:p>
        <w:p w14:paraId="16AD4BEF" w14:textId="47C1CA70" w:rsidR="00450332" w:rsidRDefault="00450332">
          <w:r>
            <w:rPr>
              <w:b/>
              <w:bCs/>
            </w:rPr>
            <w:fldChar w:fldCharType="end"/>
          </w:r>
        </w:p>
      </w:sdtContent>
    </w:sdt>
    <w:p w14:paraId="1146C09B" w14:textId="77777777" w:rsidR="00AB35B0" w:rsidRPr="00AB35B0" w:rsidRDefault="00AB35B0" w:rsidP="00AB35B0">
      <w:pPr>
        <w:rPr>
          <w:rFonts w:cs="Arial"/>
          <w:b/>
          <w:bCs/>
          <w:sz w:val="28"/>
          <w:szCs w:val="28"/>
        </w:rPr>
      </w:pPr>
    </w:p>
    <w:p w14:paraId="6257B74C" w14:textId="5F831250" w:rsidR="00450332" w:rsidRDefault="00450332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7E6089C9" w14:textId="77777777" w:rsidR="0036243F" w:rsidRDefault="0036243F" w:rsidP="0036243F">
      <w:pPr>
        <w:pStyle w:val="Kop1"/>
        <w:numPr>
          <w:ilvl w:val="0"/>
          <w:numId w:val="5"/>
        </w:numPr>
      </w:pPr>
      <w:bookmarkStart w:id="0" w:name="_Toc71283717"/>
      <w:bookmarkStart w:id="1" w:name="_Toc71619974"/>
      <w:bookmarkStart w:id="2" w:name="_Toc71629660"/>
      <w:r>
        <w:lastRenderedPageBreak/>
        <w:t>Wettelijke eisen voor diplomering</w:t>
      </w:r>
      <w:bookmarkEnd w:id="0"/>
      <w:bookmarkEnd w:id="1"/>
      <w:bookmarkEnd w:id="2"/>
    </w:p>
    <w:p w14:paraId="5892E1F9" w14:textId="77777777" w:rsidR="0036243F" w:rsidRPr="00CD33B8" w:rsidRDefault="0036243F" w:rsidP="0036243F">
      <w:pPr>
        <w:spacing w:after="0"/>
        <w:rPr>
          <w:szCs w:val="20"/>
        </w:rPr>
      </w:pPr>
      <w:r w:rsidRPr="00CD33B8">
        <w:rPr>
          <w:szCs w:val="20"/>
        </w:rPr>
        <w:t xml:space="preserve">Om in aanmerking te komen voor een diploma moet je voldoen aan alle kwalificatie-eisen. Er zijn onderdelen waarvoor je examen doet, er zijn ook onderdelen die op een andere manier worden gemeten. </w:t>
      </w:r>
    </w:p>
    <w:p w14:paraId="15F3F456" w14:textId="77777777" w:rsidR="0036243F" w:rsidRDefault="0036243F" w:rsidP="0036243F">
      <w:pPr>
        <w:spacing w:after="0"/>
        <w:rPr>
          <w:szCs w:val="20"/>
        </w:rPr>
      </w:pPr>
      <w:r>
        <w:rPr>
          <w:szCs w:val="20"/>
        </w:rPr>
        <w:t xml:space="preserve">Voor de </w:t>
      </w:r>
      <w:r>
        <w:rPr>
          <w:i/>
          <w:szCs w:val="20"/>
        </w:rPr>
        <w:t>examenonderdelen</w:t>
      </w:r>
      <w:r>
        <w:rPr>
          <w:szCs w:val="20"/>
        </w:rPr>
        <w:t xml:space="preserve"> moet je slagen: dat betekent dat je een cijfer moet behalen.</w:t>
      </w:r>
    </w:p>
    <w:p w14:paraId="4AF149C7" w14:textId="77777777" w:rsidR="0036243F" w:rsidRDefault="0036243F" w:rsidP="0036243F">
      <w:pPr>
        <w:spacing w:after="0"/>
        <w:rPr>
          <w:szCs w:val="20"/>
        </w:rPr>
      </w:pPr>
      <w:r>
        <w:rPr>
          <w:szCs w:val="20"/>
        </w:rPr>
        <w:t xml:space="preserve">Voor </w:t>
      </w:r>
      <w:r>
        <w:rPr>
          <w:i/>
          <w:szCs w:val="20"/>
        </w:rPr>
        <w:t>andere onderdelen</w:t>
      </w:r>
      <w:r>
        <w:rPr>
          <w:szCs w:val="20"/>
        </w:rPr>
        <w:t xml:space="preserve"> (activiteiten) geldt dat je deze moet hebben “voldaan”: je moet de activiteiten die bij dat onderdeel horen dan naar het oordeel van de beoordelaar voldoende hebben afgerond: het oordeel heet dan “voldaan”. Om een MBO-diploma te krijgen moet je aan de volgende eisen voldoen:</w:t>
      </w:r>
    </w:p>
    <w:p w14:paraId="25A83C86" w14:textId="77777777" w:rsidR="0036243F" w:rsidRDefault="0036243F" w:rsidP="0036243F">
      <w:pPr>
        <w:spacing w:after="0"/>
        <w:rPr>
          <w:szCs w:val="20"/>
        </w:rPr>
      </w:pPr>
    </w:p>
    <w:p w14:paraId="4226A35E" w14:textId="1C5F3562" w:rsidR="0036243F" w:rsidRDefault="0036243F" w:rsidP="0036243F">
      <w:pPr>
        <w:spacing w:after="0"/>
        <w:rPr>
          <w:szCs w:val="20"/>
        </w:rPr>
      </w:pPr>
      <w:r>
        <w:rPr>
          <w:szCs w:val="20"/>
        </w:rPr>
        <w:t xml:space="preserve">Voor </w:t>
      </w:r>
      <w:r>
        <w:rPr>
          <w:b/>
          <w:color w:val="5183BF"/>
          <w:szCs w:val="20"/>
        </w:rPr>
        <w:t xml:space="preserve">Apothekersassistent </w:t>
      </w:r>
      <w:r>
        <w:rPr>
          <w:szCs w:val="20"/>
        </w:rPr>
        <w:t xml:space="preserve">betekent dit het volgende: </w:t>
      </w:r>
    </w:p>
    <w:p w14:paraId="5F5619F3" w14:textId="77777777" w:rsidR="0036243F" w:rsidRDefault="0036243F" w:rsidP="0036243F">
      <w:pPr>
        <w:spacing w:after="0"/>
      </w:pPr>
      <w:r>
        <w:t>Bij onderstaande 5 onderdelen moet voor allen akkoord worden gegeven (je voldoet aan de eisen) om een diploma te krijgen, bewijzen moeten aanwezig zijn in het diplomadossier:</w:t>
      </w:r>
    </w:p>
    <w:p w14:paraId="052E6017" w14:textId="77777777" w:rsidR="0036243F" w:rsidRDefault="0036243F" w:rsidP="0036243F">
      <w:pPr>
        <w:spacing w:after="0"/>
      </w:pPr>
    </w:p>
    <w:tbl>
      <w:tblPr>
        <w:tblStyle w:val="Tabelraster"/>
        <w:tblW w:w="4945" w:type="pct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"/>
        <w:gridCol w:w="2309"/>
        <w:gridCol w:w="2511"/>
        <w:gridCol w:w="8787"/>
      </w:tblGrid>
      <w:tr w:rsidR="0036243F" w14:paraId="3040CC14" w14:textId="77777777" w:rsidTr="002060D7">
        <w:tc>
          <w:tcPr>
            <w:tcW w:w="150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shd w:val="clear" w:color="auto" w:fill="5183BF"/>
            <w:vAlign w:val="center"/>
          </w:tcPr>
          <w:p w14:paraId="5F28F98B" w14:textId="77777777" w:rsidR="0036243F" w:rsidRDefault="0036243F" w:rsidP="002060D7">
            <w:pPr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shd w:val="clear" w:color="auto" w:fill="5183BF"/>
            <w:vAlign w:val="center"/>
            <w:hideMark/>
          </w:tcPr>
          <w:p w14:paraId="41FA2343" w14:textId="77777777" w:rsidR="0036243F" w:rsidRDefault="0036243F" w:rsidP="002060D7">
            <w:pPr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Onderdeel</w:t>
            </w:r>
          </w:p>
        </w:tc>
        <w:tc>
          <w:tcPr>
            <w:tcW w:w="895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shd w:val="clear" w:color="auto" w:fill="5183BF"/>
            <w:hideMark/>
          </w:tcPr>
          <w:p w14:paraId="34278C0B" w14:textId="77777777" w:rsidR="0036243F" w:rsidRDefault="0036243F" w:rsidP="002060D7">
            <w:pPr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Examen / activiteit</w:t>
            </w:r>
          </w:p>
        </w:tc>
        <w:tc>
          <w:tcPr>
            <w:tcW w:w="3132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shd w:val="clear" w:color="auto" w:fill="5183BF"/>
            <w:vAlign w:val="center"/>
            <w:hideMark/>
          </w:tcPr>
          <w:p w14:paraId="6C345F81" w14:textId="77777777" w:rsidR="0036243F" w:rsidRDefault="0036243F" w:rsidP="002060D7">
            <w:pPr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Beslisregel / bewijzen</w:t>
            </w:r>
          </w:p>
        </w:tc>
      </w:tr>
      <w:tr w:rsidR="0036243F" w14:paraId="1B557F15" w14:textId="77777777" w:rsidTr="002060D7">
        <w:trPr>
          <w:trHeight w:val="650"/>
        </w:trPr>
        <w:tc>
          <w:tcPr>
            <w:tcW w:w="150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</w:tcPr>
          <w:p w14:paraId="40E1EA9D" w14:textId="77777777" w:rsidR="0036243F" w:rsidRDefault="0036243F" w:rsidP="002060D7">
            <w:pPr>
              <w:numPr>
                <w:ilvl w:val="0"/>
                <w:numId w:val="6"/>
              </w:numPr>
              <w:tabs>
                <w:tab w:val="left" w:pos="357"/>
                <w:tab w:val="left" w:pos="714"/>
              </w:tabs>
              <w:spacing w:line="280" w:lineRule="atLeast"/>
              <w:contextualSpacing/>
              <w:rPr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  <w:hideMark/>
          </w:tcPr>
          <w:p w14:paraId="35F27096" w14:textId="77777777" w:rsidR="0036243F" w:rsidRDefault="0036243F" w:rsidP="002060D7">
            <w:pPr>
              <w:rPr>
                <w:szCs w:val="18"/>
              </w:rPr>
            </w:pPr>
            <w:r>
              <w:rPr>
                <w:szCs w:val="18"/>
              </w:rPr>
              <w:t>Beroepsgerichte eisen</w:t>
            </w:r>
          </w:p>
        </w:tc>
        <w:tc>
          <w:tcPr>
            <w:tcW w:w="895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  <w:hideMark/>
          </w:tcPr>
          <w:p w14:paraId="30D60562" w14:textId="77777777" w:rsidR="0036243F" w:rsidRDefault="0036243F" w:rsidP="002060D7">
            <w:pPr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Examens</w:t>
            </w:r>
          </w:p>
        </w:tc>
        <w:tc>
          <w:tcPr>
            <w:tcW w:w="3132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  <w:hideMark/>
          </w:tcPr>
          <w:p w14:paraId="1D9940BE" w14:textId="7889A425" w:rsidR="0036243F" w:rsidRDefault="0036243F" w:rsidP="002060D7">
            <w:pPr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Een student voldoet aan de eisen als de </w:t>
            </w:r>
            <w:r w:rsidR="007210E0">
              <w:rPr>
                <w:rFonts w:cs="Arial"/>
                <w:color w:val="000000" w:themeColor="text1"/>
                <w:szCs w:val="18"/>
              </w:rPr>
              <w:t>vier</w:t>
            </w:r>
            <w:r>
              <w:rPr>
                <w:rFonts w:cs="Arial"/>
                <w:color w:val="000000" w:themeColor="text1"/>
                <w:szCs w:val="18"/>
              </w:rPr>
              <w:t xml:space="preserve"> kerntaken van het basisdeel beiden met een voldoende (5,5 wordt 6) zijn afgerond, én 1 profieldeel. Compensatie is niet mogelijk.</w:t>
            </w:r>
          </w:p>
        </w:tc>
      </w:tr>
      <w:tr w:rsidR="0036243F" w14:paraId="4930384D" w14:textId="77777777" w:rsidTr="002060D7">
        <w:trPr>
          <w:trHeight w:val="504"/>
        </w:trPr>
        <w:tc>
          <w:tcPr>
            <w:tcW w:w="150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</w:tcPr>
          <w:p w14:paraId="39F91C1A" w14:textId="77777777" w:rsidR="0036243F" w:rsidRDefault="0036243F" w:rsidP="002060D7">
            <w:pPr>
              <w:numPr>
                <w:ilvl w:val="0"/>
                <w:numId w:val="6"/>
              </w:numPr>
              <w:tabs>
                <w:tab w:val="left" w:pos="357"/>
                <w:tab w:val="left" w:pos="714"/>
              </w:tabs>
              <w:spacing w:line="280" w:lineRule="atLeast"/>
              <w:contextualSpacing/>
              <w:rPr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  <w:hideMark/>
          </w:tcPr>
          <w:p w14:paraId="24B7D243" w14:textId="77777777" w:rsidR="0036243F" w:rsidRDefault="0036243F" w:rsidP="002060D7">
            <w:pPr>
              <w:rPr>
                <w:szCs w:val="18"/>
              </w:rPr>
            </w:pPr>
            <w:r>
              <w:rPr>
                <w:szCs w:val="18"/>
              </w:rPr>
              <w:t>Keuzedelen</w:t>
            </w:r>
          </w:p>
        </w:tc>
        <w:tc>
          <w:tcPr>
            <w:tcW w:w="895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  <w:hideMark/>
          </w:tcPr>
          <w:p w14:paraId="3B0A0C63" w14:textId="77777777" w:rsidR="0036243F" w:rsidRDefault="0036243F" w:rsidP="002060D7">
            <w:pPr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Examens</w:t>
            </w:r>
          </w:p>
        </w:tc>
        <w:tc>
          <w:tcPr>
            <w:tcW w:w="3132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  <w:hideMark/>
          </w:tcPr>
          <w:p w14:paraId="0B8A06B6" w14:textId="77777777" w:rsidR="0036243F" w:rsidRDefault="0036243F" w:rsidP="002060D7">
            <w:pPr>
              <w:rPr>
                <w:i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Een student voldoet aan de eisen als het totaal van de keuzedelen aan de keuzedeelverplichting voldoet én voldoet aan de cesuur (zie uitwerking bij de toelichting keuzedelen)</w:t>
            </w:r>
          </w:p>
        </w:tc>
      </w:tr>
      <w:tr w:rsidR="0036243F" w14:paraId="0E6B64BC" w14:textId="77777777" w:rsidTr="002060D7">
        <w:tc>
          <w:tcPr>
            <w:tcW w:w="150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</w:tcPr>
          <w:p w14:paraId="59ECC70D" w14:textId="77777777" w:rsidR="0036243F" w:rsidRDefault="0036243F" w:rsidP="002060D7">
            <w:pPr>
              <w:numPr>
                <w:ilvl w:val="0"/>
                <w:numId w:val="6"/>
              </w:numPr>
              <w:spacing w:line="280" w:lineRule="atLeast"/>
              <w:contextualSpacing/>
              <w:rPr>
                <w:rFonts w:cs="Arial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  <w:hideMark/>
          </w:tcPr>
          <w:p w14:paraId="6B9D18D5" w14:textId="77777777" w:rsidR="0036243F" w:rsidRDefault="0036243F" w:rsidP="002060D7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Beroepspraktijkvorming (BPV)</w:t>
            </w:r>
          </w:p>
        </w:tc>
        <w:tc>
          <w:tcPr>
            <w:tcW w:w="895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  <w:hideMark/>
          </w:tcPr>
          <w:p w14:paraId="04CE9ECA" w14:textId="77777777" w:rsidR="0036243F" w:rsidRDefault="0036243F" w:rsidP="002060D7">
            <w:pPr>
              <w:rPr>
                <w:szCs w:val="18"/>
              </w:rPr>
            </w:pPr>
            <w:r>
              <w:rPr>
                <w:szCs w:val="18"/>
              </w:rPr>
              <w:t>Activiteit</w:t>
            </w:r>
          </w:p>
        </w:tc>
        <w:tc>
          <w:tcPr>
            <w:tcW w:w="3132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  <w:hideMark/>
          </w:tcPr>
          <w:p w14:paraId="05AE6528" w14:textId="77777777" w:rsidR="0036243F" w:rsidRDefault="0036243F" w:rsidP="002060D7">
            <w:pPr>
              <w:rPr>
                <w:i/>
                <w:szCs w:val="18"/>
              </w:rPr>
            </w:pPr>
            <w:r>
              <w:rPr>
                <w:szCs w:val="18"/>
              </w:rPr>
              <w:t>Een student voldoet aan de eisen als de BPV het oordeel “voldaan” heeft.</w:t>
            </w:r>
          </w:p>
        </w:tc>
      </w:tr>
      <w:tr w:rsidR="0036243F" w14:paraId="6BA8ADFE" w14:textId="77777777" w:rsidTr="002060D7">
        <w:trPr>
          <w:trHeight w:val="561"/>
        </w:trPr>
        <w:tc>
          <w:tcPr>
            <w:tcW w:w="150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326C" w14:textId="77777777" w:rsidR="0036243F" w:rsidRDefault="0036243F" w:rsidP="002060D7">
            <w:pPr>
              <w:numPr>
                <w:ilvl w:val="0"/>
                <w:numId w:val="6"/>
              </w:numPr>
              <w:tabs>
                <w:tab w:val="left" w:pos="357"/>
                <w:tab w:val="left" w:pos="714"/>
              </w:tabs>
              <w:spacing w:line="280" w:lineRule="atLeast"/>
              <w:contextualSpacing/>
              <w:rPr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F46EE" w14:textId="77777777" w:rsidR="0036243F" w:rsidRDefault="0036243F" w:rsidP="002060D7">
            <w:pPr>
              <w:rPr>
                <w:szCs w:val="18"/>
              </w:rPr>
            </w:pPr>
            <w:r>
              <w:rPr>
                <w:szCs w:val="18"/>
              </w:rPr>
              <w:t>Generieke taal- en rekenvaardigheden</w:t>
            </w:r>
          </w:p>
        </w:tc>
        <w:tc>
          <w:tcPr>
            <w:tcW w:w="895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0EF4F" w14:textId="77777777" w:rsidR="0036243F" w:rsidRDefault="0036243F" w:rsidP="002060D7">
            <w:pPr>
              <w:rPr>
                <w:szCs w:val="18"/>
              </w:rPr>
            </w:pPr>
            <w:r>
              <w:rPr>
                <w:szCs w:val="18"/>
              </w:rPr>
              <w:t>Examens</w:t>
            </w:r>
          </w:p>
        </w:tc>
        <w:tc>
          <w:tcPr>
            <w:tcW w:w="3132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94AD1" w14:textId="77777777" w:rsidR="0036243F" w:rsidRDefault="0036243F" w:rsidP="002060D7">
            <w:pPr>
              <w:rPr>
                <w:szCs w:val="18"/>
              </w:rPr>
            </w:pPr>
            <w:r>
              <w:rPr>
                <w:szCs w:val="18"/>
              </w:rPr>
              <w:t>Nederlands en Engels: de student voldoet aan de cesuur (zie uitwerking bij de toelichting).</w:t>
            </w:r>
          </w:p>
          <w:p w14:paraId="620818B4" w14:textId="77777777" w:rsidR="0036243F" w:rsidRDefault="0036243F" w:rsidP="002060D7">
            <w:pPr>
              <w:rPr>
                <w:szCs w:val="18"/>
              </w:rPr>
            </w:pPr>
            <w:r>
              <w:rPr>
                <w:szCs w:val="18"/>
              </w:rPr>
              <w:t>Rekenen: de student moet examen hebben gedaan (het resultaat mag onvoldoende zijn).</w:t>
            </w:r>
          </w:p>
        </w:tc>
      </w:tr>
      <w:tr w:rsidR="0036243F" w14:paraId="2BB0139F" w14:textId="77777777" w:rsidTr="002060D7">
        <w:trPr>
          <w:trHeight w:val="498"/>
        </w:trPr>
        <w:tc>
          <w:tcPr>
            <w:tcW w:w="150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</w:tcPr>
          <w:p w14:paraId="4127EC19" w14:textId="77777777" w:rsidR="0036243F" w:rsidRDefault="0036243F" w:rsidP="002060D7">
            <w:pPr>
              <w:numPr>
                <w:ilvl w:val="0"/>
                <w:numId w:val="6"/>
              </w:numPr>
              <w:tabs>
                <w:tab w:val="left" w:pos="357"/>
                <w:tab w:val="left" w:pos="714"/>
              </w:tabs>
              <w:spacing w:line="280" w:lineRule="atLeast"/>
              <w:contextualSpacing/>
              <w:rPr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  <w:hideMark/>
          </w:tcPr>
          <w:p w14:paraId="33995A9E" w14:textId="77777777" w:rsidR="0036243F" w:rsidRDefault="0036243F" w:rsidP="002060D7">
            <w:pPr>
              <w:rPr>
                <w:szCs w:val="18"/>
              </w:rPr>
            </w:pPr>
            <w:r>
              <w:rPr>
                <w:szCs w:val="18"/>
              </w:rPr>
              <w:t>Loopbaan en Burgerschap</w:t>
            </w:r>
          </w:p>
        </w:tc>
        <w:tc>
          <w:tcPr>
            <w:tcW w:w="895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  <w:hideMark/>
          </w:tcPr>
          <w:p w14:paraId="1D362994" w14:textId="77777777" w:rsidR="0036243F" w:rsidRDefault="0036243F" w:rsidP="002060D7">
            <w:pPr>
              <w:rPr>
                <w:szCs w:val="18"/>
              </w:rPr>
            </w:pPr>
            <w:r>
              <w:rPr>
                <w:szCs w:val="18"/>
              </w:rPr>
              <w:t>Activiteit</w:t>
            </w:r>
          </w:p>
        </w:tc>
        <w:tc>
          <w:tcPr>
            <w:tcW w:w="3132" w:type="pct"/>
            <w:tcBorders>
              <w:top w:val="single" w:sz="4" w:space="0" w:color="5183BF"/>
              <w:left w:val="single" w:sz="4" w:space="0" w:color="5183BF"/>
              <w:bottom w:val="single" w:sz="4" w:space="0" w:color="5183BF"/>
              <w:right w:val="single" w:sz="4" w:space="0" w:color="5183BF"/>
            </w:tcBorders>
            <w:vAlign w:val="center"/>
            <w:hideMark/>
          </w:tcPr>
          <w:p w14:paraId="41E5E5DC" w14:textId="77777777" w:rsidR="0036243F" w:rsidRDefault="0036243F" w:rsidP="002060D7">
            <w:pPr>
              <w:rPr>
                <w:szCs w:val="18"/>
              </w:rPr>
            </w:pPr>
            <w:r>
              <w:rPr>
                <w:szCs w:val="18"/>
              </w:rPr>
              <w:t>Een student voldoet aan de eisen als de student voor alle Loopbaan en Burgerschap onderdelen een authentiek bewijs van deelname kan overleggen  (Verklaring Loopbaan en Burgerschap).</w:t>
            </w:r>
          </w:p>
        </w:tc>
      </w:tr>
    </w:tbl>
    <w:p w14:paraId="1CED876A" w14:textId="77777777" w:rsidR="0036243F" w:rsidRDefault="0036243F" w:rsidP="0036243F">
      <w:pPr>
        <w:rPr>
          <w:rFonts w:eastAsiaTheme="majorEastAsia" w:cstheme="majorBidi"/>
          <w:b/>
          <w:bCs/>
          <w:color w:val="5183BF"/>
          <w:sz w:val="24"/>
          <w:szCs w:val="26"/>
        </w:rPr>
      </w:pPr>
      <w:r>
        <w:br w:type="page"/>
      </w:r>
    </w:p>
    <w:p w14:paraId="5090D813" w14:textId="4024AEAB" w:rsidR="00FF4334" w:rsidRDefault="00D70A59" w:rsidP="00442713">
      <w:pPr>
        <w:pStyle w:val="Kop2"/>
      </w:pPr>
      <w:bookmarkStart w:id="3" w:name="_Toc71629661"/>
      <w:r>
        <w:lastRenderedPageBreak/>
        <w:t>Examen</w:t>
      </w:r>
      <w:r w:rsidR="00421E7C" w:rsidRPr="00B44D5D">
        <w:t>: Beroepsgericht</w:t>
      </w:r>
      <w:bookmarkEnd w:id="3"/>
      <w:r w:rsidR="00421E7C" w:rsidRPr="00B44D5D">
        <w:t xml:space="preserve"> </w:t>
      </w:r>
    </w:p>
    <w:p w14:paraId="5FBE20ED" w14:textId="4132285D" w:rsidR="00C21418" w:rsidRDefault="00C21418" w:rsidP="008E1F39">
      <w:pPr>
        <w:pStyle w:val="Kop3"/>
      </w:pPr>
      <w:bookmarkStart w:id="4" w:name="_Toc71629662"/>
      <w:r w:rsidRPr="00FF4334">
        <w:t xml:space="preserve">Basisdeel, kerntaak 1 </w:t>
      </w:r>
      <w:r>
        <w:t>(</w:t>
      </w:r>
      <w:r w:rsidRPr="00FF4334">
        <w:t>B1-K1</w:t>
      </w:r>
      <w:r>
        <w:t>)</w:t>
      </w:r>
      <w:r w:rsidR="008E1F39">
        <w:t xml:space="preserve">: Voert geïndividualiseerde </w:t>
      </w:r>
      <w:r w:rsidR="008E1F39" w:rsidRPr="008E1F39">
        <w:t>farmaceutische patiëntenzorg ui</w:t>
      </w:r>
      <w:r w:rsidR="008E1F39">
        <w:t>t</w:t>
      </w:r>
      <w:bookmarkEnd w:id="4"/>
    </w:p>
    <w:p w14:paraId="0FDC4BF4" w14:textId="77777777" w:rsidR="00442713" w:rsidRPr="00442713" w:rsidRDefault="00442713" w:rsidP="00442713">
      <w:pPr>
        <w:spacing w:after="0"/>
      </w:pPr>
    </w:p>
    <w:tbl>
      <w:tblPr>
        <w:tblStyle w:val="Tabelraster"/>
        <w:tblW w:w="14296" w:type="dxa"/>
        <w:tblInd w:w="5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1965"/>
        <w:gridCol w:w="753"/>
        <w:gridCol w:w="1530"/>
        <w:gridCol w:w="3827"/>
        <w:gridCol w:w="2295"/>
        <w:gridCol w:w="906"/>
        <w:gridCol w:w="966"/>
        <w:gridCol w:w="1139"/>
        <w:gridCol w:w="915"/>
      </w:tblGrid>
      <w:tr w:rsidR="00A71072" w:rsidRPr="000B7E0E" w14:paraId="6F2453F1" w14:textId="77777777" w:rsidTr="18034298">
        <w:tc>
          <w:tcPr>
            <w:tcW w:w="14296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387B5979" w14:textId="77777777" w:rsidR="00A71072" w:rsidRPr="000B7E0E" w:rsidRDefault="00A71072" w:rsidP="005C7B92">
            <w:pPr>
              <w:rPr>
                <w:b/>
                <w:color w:val="FFFFFF" w:themeColor="background1"/>
              </w:rPr>
            </w:pPr>
          </w:p>
        </w:tc>
      </w:tr>
      <w:tr w:rsidR="000B7E0E" w:rsidRPr="000B7E0E" w14:paraId="688CBB06" w14:textId="18C21547" w:rsidTr="18034298">
        <w:tc>
          <w:tcPr>
            <w:tcW w:w="1965" w:type="dxa"/>
            <w:shd w:val="clear" w:color="auto" w:fill="5183BF"/>
          </w:tcPr>
          <w:p w14:paraId="53847778" w14:textId="6E19AC52" w:rsidR="005C7B92" w:rsidRPr="000B7E0E" w:rsidRDefault="005C7B92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Exameneenheid</w:t>
            </w:r>
          </w:p>
        </w:tc>
        <w:tc>
          <w:tcPr>
            <w:tcW w:w="2283" w:type="dxa"/>
            <w:gridSpan w:val="2"/>
            <w:shd w:val="clear" w:color="auto" w:fill="5183BF"/>
          </w:tcPr>
          <w:p w14:paraId="332CA895" w14:textId="5AFF03A9" w:rsidR="005C7B92" w:rsidRPr="000B7E0E" w:rsidRDefault="005C7B92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Code werkproces</w:t>
            </w:r>
          </w:p>
        </w:tc>
        <w:tc>
          <w:tcPr>
            <w:tcW w:w="3827" w:type="dxa"/>
            <w:shd w:val="clear" w:color="auto" w:fill="5183BF"/>
          </w:tcPr>
          <w:p w14:paraId="534C17D9" w14:textId="702787D9" w:rsidR="005C7B92" w:rsidRPr="000B7E0E" w:rsidRDefault="005C7B92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Titel werkproces</w:t>
            </w:r>
          </w:p>
        </w:tc>
        <w:tc>
          <w:tcPr>
            <w:tcW w:w="2295" w:type="dxa"/>
            <w:shd w:val="clear" w:color="auto" w:fill="5183BF"/>
          </w:tcPr>
          <w:p w14:paraId="293BB0C2" w14:textId="3773AD82" w:rsidR="005C7B92" w:rsidRPr="000B7E0E" w:rsidRDefault="005C7B92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906" w:type="dxa"/>
            <w:shd w:val="clear" w:color="auto" w:fill="5183BF"/>
          </w:tcPr>
          <w:p w14:paraId="71F8BC8B" w14:textId="0823514D" w:rsidR="005C7B92" w:rsidRPr="000B7E0E" w:rsidRDefault="005C7B92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Cesuur</w:t>
            </w:r>
          </w:p>
        </w:tc>
        <w:tc>
          <w:tcPr>
            <w:tcW w:w="966" w:type="dxa"/>
            <w:shd w:val="clear" w:color="auto" w:fill="5183BF"/>
          </w:tcPr>
          <w:p w14:paraId="6E6617EE" w14:textId="74BC6FE5" w:rsidR="005C7B92" w:rsidRPr="000B7E0E" w:rsidRDefault="005C7B92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Weging</w:t>
            </w:r>
          </w:p>
        </w:tc>
        <w:tc>
          <w:tcPr>
            <w:tcW w:w="1139" w:type="dxa"/>
            <w:shd w:val="clear" w:color="auto" w:fill="5183BF"/>
          </w:tcPr>
          <w:p w14:paraId="5DB0F3FB" w14:textId="43FFE9A5" w:rsidR="005C7B92" w:rsidRPr="000B7E0E" w:rsidRDefault="005C7B92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Wanneer</w:t>
            </w:r>
          </w:p>
        </w:tc>
        <w:tc>
          <w:tcPr>
            <w:tcW w:w="915" w:type="dxa"/>
            <w:shd w:val="clear" w:color="auto" w:fill="5183BF"/>
          </w:tcPr>
          <w:p w14:paraId="68B716C3" w14:textId="14349139" w:rsidR="005C7B92" w:rsidRPr="000B7E0E" w:rsidRDefault="005C7B92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Waar</w:t>
            </w:r>
          </w:p>
        </w:tc>
      </w:tr>
      <w:tr w:rsidR="005C7B92" w14:paraId="79957D63" w14:textId="52F12C1A" w:rsidTr="18034298">
        <w:tc>
          <w:tcPr>
            <w:tcW w:w="1965" w:type="dxa"/>
            <w:vMerge w:val="restart"/>
            <w:vAlign w:val="center"/>
          </w:tcPr>
          <w:p w14:paraId="7E16FD45" w14:textId="77777777" w:rsidR="008E1F39" w:rsidRPr="008E1F39" w:rsidRDefault="008E1F39" w:rsidP="008E1F39">
            <w:r w:rsidRPr="008E1F39">
              <w:t>Voert geïndividualiseerde</w:t>
            </w:r>
          </w:p>
          <w:p w14:paraId="79EFC305" w14:textId="52FF3986" w:rsidR="005C7B92" w:rsidRDefault="008E1F39" w:rsidP="008E1F39">
            <w:r w:rsidRPr="008E1F39">
              <w:t>farmaceutische patiëntenzorg uit</w:t>
            </w:r>
          </w:p>
        </w:tc>
        <w:tc>
          <w:tcPr>
            <w:tcW w:w="753" w:type="dxa"/>
            <w:vMerge w:val="restart"/>
            <w:vAlign w:val="center"/>
          </w:tcPr>
          <w:p w14:paraId="55858293" w14:textId="04CC27FA" w:rsidR="005C7B92" w:rsidRDefault="74CC4DFC" w:rsidP="005C7B92">
            <w:r>
              <w:t>01</w:t>
            </w:r>
          </w:p>
          <w:p w14:paraId="18291EF6" w14:textId="691E81B8" w:rsidR="005C7B92" w:rsidRDefault="005C7B92" w:rsidP="18034298">
            <w:pPr>
              <w:rPr>
                <w:rFonts w:eastAsia="Calibri"/>
                <w:szCs w:val="20"/>
              </w:rPr>
            </w:pPr>
          </w:p>
          <w:p w14:paraId="5F79AE98" w14:textId="6416C826" w:rsidR="005C7B92" w:rsidRDefault="005C7B92" w:rsidP="18034298">
            <w:pPr>
              <w:rPr>
                <w:rFonts w:eastAsia="Calibri"/>
                <w:szCs w:val="20"/>
              </w:rPr>
            </w:pPr>
          </w:p>
          <w:p w14:paraId="5362C9C1" w14:textId="2C51B358" w:rsidR="005C7B92" w:rsidRDefault="74CC4DFC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02</w:t>
            </w:r>
          </w:p>
          <w:p w14:paraId="03EB198B" w14:textId="64237A26" w:rsidR="005C7B92" w:rsidRDefault="005C7B92" w:rsidP="18034298">
            <w:pPr>
              <w:rPr>
                <w:rFonts w:eastAsia="Calibri"/>
                <w:szCs w:val="20"/>
              </w:rPr>
            </w:pPr>
          </w:p>
          <w:p w14:paraId="7A6A8ADA" w14:textId="0A40C9D5" w:rsidR="005C7B92" w:rsidRDefault="005C7B92" w:rsidP="18034298">
            <w:pPr>
              <w:rPr>
                <w:rFonts w:eastAsia="Calibri"/>
                <w:szCs w:val="20"/>
              </w:rPr>
            </w:pPr>
          </w:p>
          <w:p w14:paraId="7E19A1F4" w14:textId="54CB2309" w:rsidR="005C7B92" w:rsidRDefault="74CC4DFC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0</w:t>
            </w:r>
            <w:r w:rsidR="4A34B7D2" w:rsidRPr="18034298">
              <w:rPr>
                <w:rFonts w:eastAsia="Calibri"/>
                <w:szCs w:val="20"/>
              </w:rPr>
              <w:t>3</w:t>
            </w:r>
          </w:p>
        </w:tc>
        <w:tc>
          <w:tcPr>
            <w:tcW w:w="1530" w:type="dxa"/>
            <w:vAlign w:val="center"/>
          </w:tcPr>
          <w:p w14:paraId="386719AF" w14:textId="6B2394B9" w:rsidR="005C7B92" w:rsidRDefault="005C7B92" w:rsidP="005C7B92">
            <w:r>
              <w:t>B1-K1-W1</w:t>
            </w:r>
          </w:p>
        </w:tc>
        <w:tc>
          <w:tcPr>
            <w:tcW w:w="3827" w:type="dxa"/>
            <w:vAlign w:val="center"/>
          </w:tcPr>
          <w:p w14:paraId="665114C8" w14:textId="3DB56E91" w:rsidR="005C7B92" w:rsidRDefault="005C7B92" w:rsidP="005C7B92">
            <w:r>
              <w:t>Neemt de zorgvraag aan</w:t>
            </w:r>
            <w:r w:rsidR="008E1F39">
              <w:t xml:space="preserve"> </w:t>
            </w:r>
            <w:r w:rsidR="008E1F39" w:rsidRPr="008E1F39">
              <w:t>(farmaceutisch handelen)</w:t>
            </w:r>
          </w:p>
        </w:tc>
        <w:tc>
          <w:tcPr>
            <w:tcW w:w="2295" w:type="dxa"/>
            <w:vAlign w:val="center"/>
          </w:tcPr>
          <w:p w14:paraId="4F971E10" w14:textId="04E7F9CE" w:rsidR="005C7B92" w:rsidRDefault="4F50A259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G</w:t>
            </w:r>
            <w:r w:rsidR="10CB084C" w:rsidRPr="18034298">
              <w:rPr>
                <w:rFonts w:eastAsia="Calibri"/>
                <w:szCs w:val="20"/>
              </w:rPr>
              <w:t>edragsbeoordeling</w:t>
            </w:r>
          </w:p>
        </w:tc>
        <w:tc>
          <w:tcPr>
            <w:tcW w:w="906" w:type="dxa"/>
            <w:vAlign w:val="center"/>
          </w:tcPr>
          <w:p w14:paraId="73692ABE" w14:textId="0DD36176" w:rsidR="005C7B92" w:rsidRDefault="00C625C1" w:rsidP="000B7E0E">
            <w:pPr>
              <w:jc w:val="center"/>
            </w:pPr>
            <w:r>
              <w:rPr>
                <w:rFonts w:cs="Arial"/>
              </w:rPr>
              <w:t>≥</w:t>
            </w:r>
            <w:r>
              <w:t xml:space="preserve"> </w:t>
            </w:r>
            <w:r w:rsidR="005C7B92">
              <w:t>6</w:t>
            </w:r>
          </w:p>
        </w:tc>
        <w:tc>
          <w:tcPr>
            <w:tcW w:w="966" w:type="dxa"/>
            <w:vAlign w:val="center"/>
          </w:tcPr>
          <w:p w14:paraId="2499C08C" w14:textId="6BC06156" w:rsidR="005C7B92" w:rsidRDefault="33DFFBD8" w:rsidP="000B7E0E">
            <w:pPr>
              <w:jc w:val="center"/>
            </w:pPr>
            <w:r>
              <w:t>3</w:t>
            </w:r>
          </w:p>
        </w:tc>
        <w:tc>
          <w:tcPr>
            <w:tcW w:w="1139" w:type="dxa"/>
            <w:vAlign w:val="center"/>
          </w:tcPr>
          <w:p w14:paraId="397C88B6" w14:textId="71EC067D" w:rsidR="005C7B92" w:rsidRDefault="007323B1" w:rsidP="005C7B92">
            <w:r>
              <w:t>Leerjaar 2/3</w:t>
            </w:r>
          </w:p>
        </w:tc>
        <w:tc>
          <w:tcPr>
            <w:tcW w:w="915" w:type="dxa"/>
            <w:vAlign w:val="center"/>
          </w:tcPr>
          <w:p w14:paraId="0935C58E" w14:textId="33A1FFB5" w:rsidR="005C7B92" w:rsidRDefault="007323B1" w:rsidP="005C7B92">
            <w:r>
              <w:t>school</w:t>
            </w:r>
          </w:p>
        </w:tc>
      </w:tr>
      <w:tr w:rsidR="00B770B9" w14:paraId="13C3D122" w14:textId="6EE87F79" w:rsidTr="18034298">
        <w:tc>
          <w:tcPr>
            <w:tcW w:w="1965" w:type="dxa"/>
            <w:vMerge/>
            <w:vAlign w:val="center"/>
          </w:tcPr>
          <w:p w14:paraId="76F845E8" w14:textId="77777777" w:rsidR="00B770B9" w:rsidRDefault="00B770B9" w:rsidP="00B770B9"/>
        </w:tc>
        <w:tc>
          <w:tcPr>
            <w:tcW w:w="753" w:type="dxa"/>
            <w:vMerge/>
            <w:vAlign w:val="center"/>
          </w:tcPr>
          <w:p w14:paraId="2D9EDABB" w14:textId="77777777" w:rsidR="00B770B9" w:rsidRDefault="00B770B9" w:rsidP="00B770B9"/>
        </w:tc>
        <w:tc>
          <w:tcPr>
            <w:tcW w:w="1530" w:type="dxa"/>
            <w:vAlign w:val="center"/>
          </w:tcPr>
          <w:p w14:paraId="4239FEBE" w14:textId="18FF05FC" w:rsidR="00B770B9" w:rsidRDefault="3773B6FA" w:rsidP="00B770B9">
            <w:r>
              <w:t>B1-K1</w:t>
            </w:r>
            <w:r w:rsidR="75EDC62C">
              <w:t>-W2</w:t>
            </w:r>
          </w:p>
        </w:tc>
        <w:tc>
          <w:tcPr>
            <w:tcW w:w="3827" w:type="dxa"/>
            <w:vAlign w:val="center"/>
          </w:tcPr>
          <w:p w14:paraId="45EE8B73" w14:textId="4C1353C0" w:rsidR="00B770B9" w:rsidRDefault="75EDC62C" w:rsidP="00B770B9">
            <w:r>
              <w:t>Voert medicatiebewaking uit (farmaceutisch handelen)</w:t>
            </w:r>
          </w:p>
        </w:tc>
        <w:tc>
          <w:tcPr>
            <w:tcW w:w="2295" w:type="dxa"/>
            <w:vAlign w:val="center"/>
          </w:tcPr>
          <w:p w14:paraId="628C1E63" w14:textId="00DDBAA4" w:rsidR="00B770B9" w:rsidRDefault="042A1993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Gedragsbeoordeling</w:t>
            </w:r>
          </w:p>
          <w:p w14:paraId="6B689F1B" w14:textId="004044C4" w:rsidR="00B770B9" w:rsidRDefault="042A1993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Examengesprek</w:t>
            </w:r>
          </w:p>
        </w:tc>
        <w:tc>
          <w:tcPr>
            <w:tcW w:w="906" w:type="dxa"/>
            <w:vAlign w:val="center"/>
          </w:tcPr>
          <w:p w14:paraId="27ACB0F7" w14:textId="3E2F6684" w:rsidR="00B770B9" w:rsidRDefault="00B770B9" w:rsidP="00B770B9">
            <w:pPr>
              <w:jc w:val="center"/>
            </w:pPr>
            <w:r w:rsidRPr="004E1041">
              <w:rPr>
                <w:rFonts w:cs="Arial"/>
              </w:rPr>
              <w:t>≥</w:t>
            </w:r>
            <w:r w:rsidRPr="004E1041">
              <w:t xml:space="preserve"> 6</w:t>
            </w:r>
          </w:p>
        </w:tc>
        <w:tc>
          <w:tcPr>
            <w:tcW w:w="966" w:type="dxa"/>
            <w:vAlign w:val="center"/>
          </w:tcPr>
          <w:p w14:paraId="270DCBC6" w14:textId="68862EA5" w:rsidR="00B770B9" w:rsidRDefault="1BC56137" w:rsidP="00B770B9">
            <w:pPr>
              <w:jc w:val="center"/>
            </w:pPr>
            <w:r>
              <w:t>4</w:t>
            </w:r>
          </w:p>
        </w:tc>
        <w:tc>
          <w:tcPr>
            <w:tcW w:w="1139" w:type="dxa"/>
            <w:vAlign w:val="center"/>
          </w:tcPr>
          <w:p w14:paraId="574F2ED0" w14:textId="21CAD243" w:rsidR="00B770B9" w:rsidRDefault="32874721" w:rsidP="00B770B9">
            <w:r>
              <w:t>Leerjaar 2/3</w:t>
            </w:r>
          </w:p>
        </w:tc>
        <w:tc>
          <w:tcPr>
            <w:tcW w:w="915" w:type="dxa"/>
            <w:vAlign w:val="center"/>
          </w:tcPr>
          <w:p w14:paraId="686F2935" w14:textId="1AA90B20" w:rsidR="00B770B9" w:rsidRDefault="32874721" w:rsidP="00B770B9">
            <w:r>
              <w:t>school</w:t>
            </w:r>
          </w:p>
        </w:tc>
      </w:tr>
      <w:tr w:rsidR="00B770B9" w14:paraId="22E71819" w14:textId="0B8CD7F5" w:rsidTr="18034298">
        <w:trPr>
          <w:trHeight w:val="1965"/>
        </w:trPr>
        <w:tc>
          <w:tcPr>
            <w:tcW w:w="1965" w:type="dxa"/>
            <w:vMerge/>
            <w:vAlign w:val="center"/>
          </w:tcPr>
          <w:p w14:paraId="5A3ACA96" w14:textId="77777777" w:rsidR="00B770B9" w:rsidRDefault="00B770B9" w:rsidP="00B770B9"/>
        </w:tc>
        <w:tc>
          <w:tcPr>
            <w:tcW w:w="753" w:type="dxa"/>
            <w:vMerge/>
            <w:vAlign w:val="center"/>
          </w:tcPr>
          <w:p w14:paraId="1C7AB00A" w14:textId="77777777" w:rsidR="00B770B9" w:rsidRDefault="00B770B9" w:rsidP="00B770B9"/>
        </w:tc>
        <w:tc>
          <w:tcPr>
            <w:tcW w:w="1530" w:type="dxa"/>
            <w:vAlign w:val="center"/>
          </w:tcPr>
          <w:p w14:paraId="29C0376A" w14:textId="516FA018" w:rsidR="00B770B9" w:rsidRDefault="3773B6FA" w:rsidP="00B770B9">
            <w:r>
              <w:t>B1-K1-</w:t>
            </w:r>
            <w:r w:rsidR="23B0937A">
              <w:t>W</w:t>
            </w:r>
            <w:r w:rsidR="172EFF43">
              <w:t>3a</w:t>
            </w:r>
          </w:p>
        </w:tc>
        <w:tc>
          <w:tcPr>
            <w:tcW w:w="3827" w:type="dxa"/>
            <w:vAlign w:val="center"/>
          </w:tcPr>
          <w:p w14:paraId="4E1AB7CC" w14:textId="3D7980B1" w:rsidR="00B770B9" w:rsidRDefault="172EFF43" w:rsidP="00B770B9">
            <w:r>
              <w:t>Verzorgt uitgifte van medicijnen</w:t>
            </w:r>
          </w:p>
        </w:tc>
        <w:tc>
          <w:tcPr>
            <w:tcW w:w="2295" w:type="dxa"/>
            <w:vAlign w:val="center"/>
          </w:tcPr>
          <w:p w14:paraId="7209E23A" w14:textId="1FE86320" w:rsidR="00B770B9" w:rsidRDefault="172EFF43" w:rsidP="00B770B9">
            <w:r>
              <w:t>Gedragsbeoordeling</w:t>
            </w:r>
          </w:p>
        </w:tc>
        <w:tc>
          <w:tcPr>
            <w:tcW w:w="906" w:type="dxa"/>
            <w:vAlign w:val="center"/>
          </w:tcPr>
          <w:p w14:paraId="0038B21A" w14:textId="379965A1" w:rsidR="00B770B9" w:rsidRDefault="00B770B9" w:rsidP="00B770B9">
            <w:pPr>
              <w:jc w:val="center"/>
            </w:pPr>
            <w:r w:rsidRPr="004E1041">
              <w:rPr>
                <w:rFonts w:cs="Arial"/>
              </w:rPr>
              <w:t>≥</w:t>
            </w:r>
            <w:r w:rsidRPr="004E1041">
              <w:t xml:space="preserve"> 6</w:t>
            </w:r>
          </w:p>
        </w:tc>
        <w:tc>
          <w:tcPr>
            <w:tcW w:w="966" w:type="dxa"/>
            <w:vAlign w:val="center"/>
          </w:tcPr>
          <w:p w14:paraId="1A1539A2" w14:textId="4893003C" w:rsidR="00B770B9" w:rsidRDefault="41F60416" w:rsidP="00B770B9">
            <w:pPr>
              <w:jc w:val="center"/>
            </w:pPr>
            <w:r>
              <w:t>3</w:t>
            </w:r>
          </w:p>
        </w:tc>
        <w:tc>
          <w:tcPr>
            <w:tcW w:w="1139" w:type="dxa"/>
            <w:vAlign w:val="center"/>
          </w:tcPr>
          <w:p w14:paraId="3B50B972" w14:textId="06110E09" w:rsidR="00B770B9" w:rsidRDefault="51396B38" w:rsidP="00B770B9">
            <w:r>
              <w:t>Leerjaar 2/3</w:t>
            </w:r>
          </w:p>
        </w:tc>
        <w:tc>
          <w:tcPr>
            <w:tcW w:w="915" w:type="dxa"/>
            <w:vAlign w:val="center"/>
          </w:tcPr>
          <w:p w14:paraId="35459597" w14:textId="40372D21" w:rsidR="00B770B9" w:rsidRDefault="51396B38" w:rsidP="00B770B9">
            <w:r>
              <w:t>school</w:t>
            </w:r>
          </w:p>
        </w:tc>
      </w:tr>
      <w:tr w:rsidR="00B770B9" w14:paraId="68573077" w14:textId="4988958D" w:rsidTr="18034298">
        <w:tc>
          <w:tcPr>
            <w:tcW w:w="1965" w:type="dxa"/>
            <w:vMerge/>
            <w:vAlign w:val="center"/>
          </w:tcPr>
          <w:p w14:paraId="1694404A" w14:textId="77777777" w:rsidR="00B770B9" w:rsidRDefault="00B770B9" w:rsidP="00B770B9"/>
        </w:tc>
        <w:tc>
          <w:tcPr>
            <w:tcW w:w="753" w:type="dxa"/>
            <w:vMerge w:val="restart"/>
            <w:vAlign w:val="center"/>
          </w:tcPr>
          <w:p w14:paraId="701D3835" w14:textId="14E401AA" w:rsidR="00B770B9" w:rsidRDefault="528B029D" w:rsidP="00B770B9">
            <w:r>
              <w:t>04</w:t>
            </w:r>
          </w:p>
          <w:p w14:paraId="3B94BEF1" w14:textId="7CFC8D22" w:rsidR="00B770B9" w:rsidRDefault="00B770B9" w:rsidP="18034298">
            <w:pPr>
              <w:rPr>
                <w:rFonts w:eastAsia="Calibri"/>
                <w:szCs w:val="20"/>
              </w:rPr>
            </w:pPr>
          </w:p>
          <w:p w14:paraId="50731C1E" w14:textId="7186A62D" w:rsidR="00B770B9" w:rsidRDefault="39C2601A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05</w:t>
            </w:r>
          </w:p>
        </w:tc>
        <w:tc>
          <w:tcPr>
            <w:tcW w:w="1530" w:type="dxa"/>
            <w:vAlign w:val="center"/>
          </w:tcPr>
          <w:p w14:paraId="6B0A7E71" w14:textId="250FAB07" w:rsidR="00B770B9" w:rsidRDefault="3773B6FA" w:rsidP="00B770B9">
            <w:r>
              <w:t>B1-K1-W</w:t>
            </w:r>
            <w:r w:rsidR="6D6E8323">
              <w:t>3</w:t>
            </w:r>
            <w:r w:rsidR="54A8E0D7">
              <w:t>b</w:t>
            </w:r>
          </w:p>
        </w:tc>
        <w:tc>
          <w:tcPr>
            <w:tcW w:w="3827" w:type="dxa"/>
            <w:vAlign w:val="center"/>
          </w:tcPr>
          <w:p w14:paraId="0CA1A333" w14:textId="7CD4F5A5" w:rsidR="00B770B9" w:rsidRDefault="6D6E8323" w:rsidP="00B770B9">
            <w:r>
              <w:t>Verzor</w:t>
            </w:r>
            <w:r w:rsidR="27538156">
              <w:t xml:space="preserve">gt uitgifte van medicijnen </w:t>
            </w:r>
          </w:p>
        </w:tc>
        <w:tc>
          <w:tcPr>
            <w:tcW w:w="2295" w:type="dxa"/>
            <w:vAlign w:val="center"/>
          </w:tcPr>
          <w:p w14:paraId="42D1957C" w14:textId="2F1BB163" w:rsidR="00B770B9" w:rsidRDefault="27538156" w:rsidP="00B770B9">
            <w:r>
              <w:t>Kennisexamen</w:t>
            </w:r>
          </w:p>
          <w:p w14:paraId="2FFE8F9B" w14:textId="44964EE9" w:rsidR="00B770B9" w:rsidRDefault="27538156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Schriftelijk</w:t>
            </w:r>
          </w:p>
        </w:tc>
        <w:tc>
          <w:tcPr>
            <w:tcW w:w="906" w:type="dxa"/>
            <w:vAlign w:val="center"/>
          </w:tcPr>
          <w:p w14:paraId="53D7EA00" w14:textId="3460E150" w:rsidR="00B770B9" w:rsidRDefault="00B770B9" w:rsidP="00B770B9">
            <w:pPr>
              <w:jc w:val="center"/>
            </w:pPr>
            <w:r w:rsidRPr="004E1041">
              <w:rPr>
                <w:rFonts w:cs="Arial"/>
              </w:rPr>
              <w:t>≥</w:t>
            </w:r>
            <w:r w:rsidRPr="004E1041">
              <w:t xml:space="preserve"> 6</w:t>
            </w:r>
          </w:p>
        </w:tc>
        <w:tc>
          <w:tcPr>
            <w:tcW w:w="966" w:type="dxa"/>
            <w:vAlign w:val="center"/>
          </w:tcPr>
          <w:p w14:paraId="1D38E0C9" w14:textId="7FCD2129" w:rsidR="00B770B9" w:rsidRDefault="3A46923C" w:rsidP="00B770B9">
            <w:pPr>
              <w:jc w:val="center"/>
            </w:pPr>
            <w:r>
              <w:t>3</w:t>
            </w:r>
          </w:p>
        </w:tc>
        <w:tc>
          <w:tcPr>
            <w:tcW w:w="1139" w:type="dxa"/>
            <w:vAlign w:val="center"/>
          </w:tcPr>
          <w:p w14:paraId="2A14503E" w14:textId="4F7FEFEB" w:rsidR="00B770B9" w:rsidRDefault="69F8A84F" w:rsidP="00B770B9">
            <w:r>
              <w:t>Leerjaar 2/3</w:t>
            </w:r>
          </w:p>
        </w:tc>
        <w:tc>
          <w:tcPr>
            <w:tcW w:w="915" w:type="dxa"/>
            <w:vAlign w:val="center"/>
          </w:tcPr>
          <w:p w14:paraId="17DE17F2" w14:textId="00513DF3" w:rsidR="00B770B9" w:rsidRDefault="69F8A84F" w:rsidP="00B770B9">
            <w:r>
              <w:t>school</w:t>
            </w:r>
          </w:p>
        </w:tc>
      </w:tr>
      <w:tr w:rsidR="00B770B9" w14:paraId="468B0F9D" w14:textId="3E494A99" w:rsidTr="18034298">
        <w:tc>
          <w:tcPr>
            <w:tcW w:w="1965" w:type="dxa"/>
            <w:vMerge/>
            <w:vAlign w:val="center"/>
          </w:tcPr>
          <w:p w14:paraId="73EB2C2E" w14:textId="77777777" w:rsidR="00B770B9" w:rsidRDefault="00B770B9" w:rsidP="00B770B9"/>
        </w:tc>
        <w:tc>
          <w:tcPr>
            <w:tcW w:w="753" w:type="dxa"/>
            <w:vMerge/>
            <w:vAlign w:val="center"/>
          </w:tcPr>
          <w:p w14:paraId="200AD095" w14:textId="77777777" w:rsidR="00B770B9" w:rsidRDefault="00B770B9" w:rsidP="00B770B9"/>
        </w:tc>
        <w:tc>
          <w:tcPr>
            <w:tcW w:w="1530" w:type="dxa"/>
            <w:vAlign w:val="center"/>
          </w:tcPr>
          <w:p w14:paraId="59F09EF2" w14:textId="19CDE41F" w:rsidR="00B770B9" w:rsidRDefault="3773B6FA" w:rsidP="00B770B9">
            <w:r>
              <w:t>B1-K1-W</w:t>
            </w:r>
            <w:r w:rsidR="6925D2EF">
              <w:t>4</w:t>
            </w:r>
          </w:p>
        </w:tc>
        <w:tc>
          <w:tcPr>
            <w:tcW w:w="3827" w:type="dxa"/>
            <w:vAlign w:val="center"/>
          </w:tcPr>
          <w:p w14:paraId="7F0E9A4E" w14:textId="6D03410C" w:rsidR="00B770B9" w:rsidRDefault="6925D2EF" w:rsidP="00B770B9">
            <w:r>
              <w:t>Geeft instructie over medicijngebruik (communicatie)</w:t>
            </w:r>
          </w:p>
        </w:tc>
        <w:tc>
          <w:tcPr>
            <w:tcW w:w="2295" w:type="dxa"/>
            <w:vAlign w:val="center"/>
          </w:tcPr>
          <w:p w14:paraId="6E428DDB" w14:textId="2B203F7E" w:rsidR="00B770B9" w:rsidRDefault="465F1BF1" w:rsidP="00B770B9">
            <w:r>
              <w:t>Gedrag en examengesprek</w:t>
            </w:r>
          </w:p>
        </w:tc>
        <w:tc>
          <w:tcPr>
            <w:tcW w:w="906" w:type="dxa"/>
            <w:vAlign w:val="center"/>
          </w:tcPr>
          <w:p w14:paraId="0A48FD94" w14:textId="265AEB49" w:rsidR="00B770B9" w:rsidRDefault="00B770B9" w:rsidP="00B770B9">
            <w:pPr>
              <w:jc w:val="center"/>
            </w:pPr>
            <w:r w:rsidRPr="004E1041">
              <w:rPr>
                <w:rFonts w:cs="Arial"/>
              </w:rPr>
              <w:t>≥</w:t>
            </w:r>
            <w:r w:rsidRPr="004E1041">
              <w:t xml:space="preserve"> 6</w:t>
            </w:r>
          </w:p>
        </w:tc>
        <w:tc>
          <w:tcPr>
            <w:tcW w:w="966" w:type="dxa"/>
            <w:vAlign w:val="center"/>
          </w:tcPr>
          <w:p w14:paraId="2D34C359" w14:textId="20470B73" w:rsidR="00B770B9" w:rsidRDefault="46C13E33" w:rsidP="00B770B9">
            <w:pPr>
              <w:jc w:val="center"/>
            </w:pPr>
            <w:r>
              <w:t>4</w:t>
            </w:r>
          </w:p>
        </w:tc>
        <w:tc>
          <w:tcPr>
            <w:tcW w:w="1139" w:type="dxa"/>
            <w:vAlign w:val="center"/>
          </w:tcPr>
          <w:p w14:paraId="5C370A18" w14:textId="3F68630D" w:rsidR="00B770B9" w:rsidRDefault="48E4A138" w:rsidP="00B770B9">
            <w:r>
              <w:t>Leerjaar 2/3</w:t>
            </w:r>
          </w:p>
        </w:tc>
        <w:tc>
          <w:tcPr>
            <w:tcW w:w="915" w:type="dxa"/>
            <w:vAlign w:val="center"/>
          </w:tcPr>
          <w:p w14:paraId="1CBFA574" w14:textId="031B3029" w:rsidR="00B770B9" w:rsidRDefault="48E4A138" w:rsidP="00B770B9">
            <w:r>
              <w:t>school</w:t>
            </w:r>
          </w:p>
        </w:tc>
      </w:tr>
      <w:tr w:rsidR="00261666" w14:paraId="6B0A9F9A" w14:textId="77777777" w:rsidTr="18034298">
        <w:trPr>
          <w:trHeight w:val="476"/>
        </w:trPr>
        <w:tc>
          <w:tcPr>
            <w:tcW w:w="1965" w:type="dxa"/>
            <w:vAlign w:val="center"/>
          </w:tcPr>
          <w:p w14:paraId="641B3652" w14:textId="77777777" w:rsidR="00261666" w:rsidRDefault="00261666" w:rsidP="00B770B9"/>
        </w:tc>
        <w:tc>
          <w:tcPr>
            <w:tcW w:w="753" w:type="dxa"/>
            <w:vAlign w:val="center"/>
          </w:tcPr>
          <w:p w14:paraId="02FFD4AA" w14:textId="6A6C4227" w:rsidR="00261666" w:rsidRDefault="6A3AA483" w:rsidP="00B770B9">
            <w:r>
              <w:t>06</w:t>
            </w:r>
          </w:p>
        </w:tc>
        <w:tc>
          <w:tcPr>
            <w:tcW w:w="1530" w:type="dxa"/>
            <w:vAlign w:val="center"/>
          </w:tcPr>
          <w:p w14:paraId="2B8E2E50" w14:textId="7CBB9F20" w:rsidR="00261666" w:rsidRDefault="0F1BEFA0" w:rsidP="00B770B9">
            <w:r>
              <w:t>B1-K1-W5</w:t>
            </w:r>
          </w:p>
        </w:tc>
        <w:tc>
          <w:tcPr>
            <w:tcW w:w="3827" w:type="dxa"/>
            <w:vAlign w:val="center"/>
          </w:tcPr>
          <w:p w14:paraId="08938185" w14:textId="1E230C26" w:rsidR="00261666" w:rsidRDefault="4577AD94" w:rsidP="00B770B9">
            <w:r>
              <w:t>Verwerkt cli</w:t>
            </w:r>
            <w:r w:rsidR="2966B361">
              <w:t>e</w:t>
            </w:r>
            <w:r>
              <w:t>nt</w:t>
            </w:r>
            <w:r w:rsidR="5DB3AB92">
              <w:t xml:space="preserve"> </w:t>
            </w:r>
            <w:r>
              <w:t>ger</w:t>
            </w:r>
            <w:r w:rsidR="60B0FCC4">
              <w:t>e</w:t>
            </w:r>
            <w:r>
              <w:t>lateerde informatie en administratie (communicatie)</w:t>
            </w:r>
          </w:p>
        </w:tc>
        <w:tc>
          <w:tcPr>
            <w:tcW w:w="2295" w:type="dxa"/>
            <w:vAlign w:val="center"/>
          </w:tcPr>
          <w:p w14:paraId="1DDC7641" w14:textId="0B17BF01" w:rsidR="00261666" w:rsidRDefault="0AF46B39" w:rsidP="00B770B9">
            <w:r>
              <w:t>Gedragsbeoordeling</w:t>
            </w:r>
          </w:p>
        </w:tc>
        <w:tc>
          <w:tcPr>
            <w:tcW w:w="906" w:type="dxa"/>
            <w:vAlign w:val="center"/>
          </w:tcPr>
          <w:p w14:paraId="2DB1522A" w14:textId="29BA5D58" w:rsidR="00261666" w:rsidRPr="004E1041" w:rsidRDefault="0498B311" w:rsidP="00B770B9">
            <w:pPr>
              <w:jc w:val="center"/>
              <w:rPr>
                <w:rFonts w:cs="Arial"/>
              </w:rPr>
            </w:pPr>
            <w:r w:rsidRPr="18034298">
              <w:rPr>
                <w:rFonts w:cs="Arial"/>
                <w:u w:val="single"/>
              </w:rPr>
              <w:t>&gt;</w:t>
            </w:r>
            <w:r w:rsidRPr="18034298">
              <w:rPr>
                <w:rFonts w:cs="Arial"/>
              </w:rPr>
              <w:t xml:space="preserve"> 6</w:t>
            </w:r>
          </w:p>
        </w:tc>
        <w:tc>
          <w:tcPr>
            <w:tcW w:w="966" w:type="dxa"/>
            <w:vAlign w:val="center"/>
          </w:tcPr>
          <w:p w14:paraId="06A9D1BB" w14:textId="446FAE19" w:rsidR="00261666" w:rsidRDefault="68A26CFC" w:rsidP="00B770B9">
            <w:pPr>
              <w:jc w:val="center"/>
            </w:pPr>
            <w:r>
              <w:t>3</w:t>
            </w:r>
          </w:p>
        </w:tc>
        <w:tc>
          <w:tcPr>
            <w:tcW w:w="1139" w:type="dxa"/>
            <w:vAlign w:val="center"/>
          </w:tcPr>
          <w:p w14:paraId="3BDF9673" w14:textId="3662F53C" w:rsidR="00261666" w:rsidRPr="00213BD7" w:rsidRDefault="0498B311" w:rsidP="00B770B9">
            <w:r>
              <w:t>Leerjaar 2/3</w:t>
            </w:r>
          </w:p>
        </w:tc>
        <w:tc>
          <w:tcPr>
            <w:tcW w:w="915" w:type="dxa"/>
            <w:vAlign w:val="center"/>
          </w:tcPr>
          <w:p w14:paraId="0B9B975E" w14:textId="59F06DB9" w:rsidR="00261666" w:rsidRDefault="402621D6" w:rsidP="00B770B9">
            <w:r>
              <w:t>s</w:t>
            </w:r>
            <w:r w:rsidR="06E427BD">
              <w:t>chool</w:t>
            </w:r>
          </w:p>
        </w:tc>
      </w:tr>
      <w:tr w:rsidR="00261666" w14:paraId="53342ACB" w14:textId="77777777" w:rsidTr="18034298">
        <w:tc>
          <w:tcPr>
            <w:tcW w:w="14296" w:type="dxa"/>
            <w:gridSpan w:val="9"/>
            <w:vAlign w:val="center"/>
          </w:tcPr>
          <w:p w14:paraId="2592B558" w14:textId="77777777" w:rsidR="00261666" w:rsidRDefault="00261666" w:rsidP="00B770B9"/>
          <w:p w14:paraId="285E6030" w14:textId="138FABCC" w:rsidR="00261666" w:rsidRDefault="00261666" w:rsidP="00B770B9">
            <w:r w:rsidRPr="00793D98">
              <w:t>Het resultaat wordt op de cijferlijst per kerntaak weergegeven in een cijfer. Het kerntaakcijfer komt tot stand op basis van de beoordeling van alle werkprocessen</w:t>
            </w:r>
            <w:r w:rsidR="00D36B58">
              <w:t xml:space="preserve"> en de kennistoets</w:t>
            </w:r>
            <w:r w:rsidRPr="00793D98">
              <w:t xml:space="preserve"> die tot de kerntaak behoren. </w:t>
            </w:r>
            <w:r>
              <w:t>Elk werkproces</w:t>
            </w:r>
            <w:r w:rsidR="004019D3">
              <w:t xml:space="preserve"> en de kennistoets</w:t>
            </w:r>
            <w:r w:rsidR="00A773B2">
              <w:t xml:space="preserve"> moet</w:t>
            </w:r>
            <w:r>
              <w:t xml:space="preserve"> tenminste met een voldoende (5,5 wordt 6) zijn afgerond. </w:t>
            </w:r>
            <w:r w:rsidRPr="00793D98">
              <w:t>Het gemiddelde wordt berekend</w:t>
            </w:r>
            <w:r>
              <w:t>: i</w:t>
            </w:r>
            <w:r w:rsidRPr="00793D98">
              <w:t xml:space="preserve">eder werkproces </w:t>
            </w:r>
            <w:r w:rsidR="00A773B2">
              <w:t xml:space="preserve">en de kennistoets </w:t>
            </w:r>
            <w:r w:rsidRPr="00793D98">
              <w:t>binnen de kerntaak tel</w:t>
            </w:r>
            <w:r w:rsidR="00C457D8">
              <w:t>len</w:t>
            </w:r>
            <w:r w:rsidRPr="00793D98">
              <w:t xml:space="preserve"> even zwaar mee.</w:t>
            </w:r>
          </w:p>
          <w:p w14:paraId="5778DFF2" w14:textId="0843B409" w:rsidR="00261666" w:rsidRDefault="00261666" w:rsidP="00B770B9"/>
        </w:tc>
      </w:tr>
    </w:tbl>
    <w:p w14:paraId="096AD564" w14:textId="33A371B6" w:rsidR="000B7E0E" w:rsidRDefault="000B7E0E" w:rsidP="000B7E0E">
      <w:pPr>
        <w:spacing w:after="0"/>
      </w:pPr>
    </w:p>
    <w:p w14:paraId="55F8F416" w14:textId="77777777" w:rsidR="001E1A9B" w:rsidRDefault="001E1A9B">
      <w:pPr>
        <w:rPr>
          <w:rFonts w:eastAsiaTheme="majorEastAsia" w:cstheme="majorBidi"/>
          <w:b/>
          <w:bCs/>
          <w:color w:val="5183BF"/>
        </w:rPr>
      </w:pPr>
      <w:r>
        <w:br w:type="page"/>
      </w:r>
    </w:p>
    <w:p w14:paraId="022B69A1" w14:textId="04CD606D" w:rsidR="00C21418" w:rsidRDefault="00C21418" w:rsidP="000B7E0E">
      <w:pPr>
        <w:pStyle w:val="Kop3"/>
        <w:spacing w:before="0"/>
      </w:pPr>
      <w:bookmarkStart w:id="5" w:name="_Toc71629663"/>
      <w:r>
        <w:lastRenderedPageBreak/>
        <w:t>Basisdeel, kerntaak 2 (B1-K2): Verleent niet-</w:t>
      </w:r>
      <w:r w:rsidR="00275E87">
        <w:t>recept gestuurde</w:t>
      </w:r>
      <w:r>
        <w:t xml:space="preserve"> zorg aan de cliënt</w:t>
      </w:r>
      <w:bookmarkEnd w:id="5"/>
    </w:p>
    <w:p w14:paraId="57F2602A" w14:textId="77777777" w:rsidR="00442713" w:rsidRPr="00442713" w:rsidRDefault="00442713" w:rsidP="00442713">
      <w:pPr>
        <w:spacing w:after="0"/>
      </w:pPr>
    </w:p>
    <w:tbl>
      <w:tblPr>
        <w:tblStyle w:val="Tabelraster"/>
        <w:tblW w:w="14054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1739"/>
        <w:gridCol w:w="808"/>
        <w:gridCol w:w="1701"/>
        <w:gridCol w:w="3685"/>
        <w:gridCol w:w="2329"/>
        <w:gridCol w:w="906"/>
        <w:gridCol w:w="968"/>
        <w:gridCol w:w="1061"/>
        <w:gridCol w:w="838"/>
        <w:gridCol w:w="19"/>
      </w:tblGrid>
      <w:tr w:rsidR="000B7E0E" w:rsidRPr="000B7E0E" w14:paraId="4D164F9C" w14:textId="77777777" w:rsidTr="18034298">
        <w:trPr>
          <w:gridAfter w:val="1"/>
          <w:wAfter w:w="19" w:type="dxa"/>
        </w:trPr>
        <w:tc>
          <w:tcPr>
            <w:tcW w:w="1739" w:type="dxa"/>
            <w:shd w:val="clear" w:color="auto" w:fill="5183BF"/>
          </w:tcPr>
          <w:p w14:paraId="2BCFD7BE" w14:textId="77777777" w:rsidR="000B7E0E" w:rsidRPr="000B7E0E" w:rsidRDefault="000B7E0E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Exameneenheid</w:t>
            </w:r>
          </w:p>
        </w:tc>
        <w:tc>
          <w:tcPr>
            <w:tcW w:w="2509" w:type="dxa"/>
            <w:gridSpan w:val="2"/>
            <w:shd w:val="clear" w:color="auto" w:fill="5183BF"/>
          </w:tcPr>
          <w:p w14:paraId="5F945EA7" w14:textId="77777777" w:rsidR="000B7E0E" w:rsidRPr="000B7E0E" w:rsidRDefault="000B7E0E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Code werkproces</w:t>
            </w:r>
          </w:p>
        </w:tc>
        <w:tc>
          <w:tcPr>
            <w:tcW w:w="3685" w:type="dxa"/>
            <w:shd w:val="clear" w:color="auto" w:fill="5183BF"/>
          </w:tcPr>
          <w:p w14:paraId="5A000335" w14:textId="77777777" w:rsidR="000B7E0E" w:rsidRPr="000B7E0E" w:rsidRDefault="000B7E0E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Titel werkproces</w:t>
            </w:r>
          </w:p>
        </w:tc>
        <w:tc>
          <w:tcPr>
            <w:tcW w:w="2329" w:type="dxa"/>
            <w:shd w:val="clear" w:color="auto" w:fill="5183BF"/>
          </w:tcPr>
          <w:p w14:paraId="4D880097" w14:textId="77777777" w:rsidR="000B7E0E" w:rsidRPr="000B7E0E" w:rsidRDefault="000B7E0E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906" w:type="dxa"/>
            <w:shd w:val="clear" w:color="auto" w:fill="5183BF"/>
          </w:tcPr>
          <w:p w14:paraId="758B6FC1" w14:textId="77777777" w:rsidR="000B7E0E" w:rsidRPr="000B7E0E" w:rsidRDefault="000B7E0E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Cesuur</w:t>
            </w:r>
          </w:p>
        </w:tc>
        <w:tc>
          <w:tcPr>
            <w:tcW w:w="968" w:type="dxa"/>
            <w:shd w:val="clear" w:color="auto" w:fill="5183BF"/>
          </w:tcPr>
          <w:p w14:paraId="014B2339" w14:textId="77777777" w:rsidR="000B7E0E" w:rsidRPr="000B7E0E" w:rsidRDefault="000B7E0E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Weging</w:t>
            </w:r>
          </w:p>
        </w:tc>
        <w:tc>
          <w:tcPr>
            <w:tcW w:w="1061" w:type="dxa"/>
            <w:shd w:val="clear" w:color="auto" w:fill="5183BF"/>
          </w:tcPr>
          <w:p w14:paraId="3A92E898" w14:textId="77777777" w:rsidR="000B7E0E" w:rsidRPr="000B7E0E" w:rsidRDefault="000B7E0E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Wanneer</w:t>
            </w:r>
          </w:p>
        </w:tc>
        <w:tc>
          <w:tcPr>
            <w:tcW w:w="838" w:type="dxa"/>
            <w:shd w:val="clear" w:color="auto" w:fill="5183BF"/>
          </w:tcPr>
          <w:p w14:paraId="30F1F37A" w14:textId="77777777" w:rsidR="000B7E0E" w:rsidRPr="000B7E0E" w:rsidRDefault="000B7E0E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Waar</w:t>
            </w:r>
          </w:p>
        </w:tc>
      </w:tr>
      <w:tr w:rsidR="00F16FA8" w14:paraId="4898C88F" w14:textId="77777777" w:rsidTr="18034298">
        <w:trPr>
          <w:gridAfter w:val="1"/>
          <w:wAfter w:w="19" w:type="dxa"/>
        </w:trPr>
        <w:tc>
          <w:tcPr>
            <w:tcW w:w="1739" w:type="dxa"/>
            <w:vMerge w:val="restart"/>
            <w:vAlign w:val="center"/>
          </w:tcPr>
          <w:p w14:paraId="6BF8E7AA" w14:textId="77777777" w:rsidR="00F16FA8" w:rsidRDefault="00F16FA8" w:rsidP="00F16FA8">
            <w:r>
              <w:t>Verleent niet-recept gestuurde zorg aan de cliënt</w:t>
            </w:r>
          </w:p>
        </w:tc>
        <w:tc>
          <w:tcPr>
            <w:tcW w:w="808" w:type="dxa"/>
            <w:vMerge w:val="restart"/>
            <w:vAlign w:val="center"/>
          </w:tcPr>
          <w:p w14:paraId="78E3AC90" w14:textId="0D75001A" w:rsidR="00F16FA8" w:rsidRDefault="34DB366F" w:rsidP="00F16FA8">
            <w:r>
              <w:t>07</w:t>
            </w:r>
          </w:p>
          <w:p w14:paraId="475B29D6" w14:textId="2E3270B2" w:rsidR="00F16FA8" w:rsidRDefault="00F16FA8" w:rsidP="18034298">
            <w:pPr>
              <w:rPr>
                <w:rFonts w:eastAsia="Calibri"/>
                <w:szCs w:val="20"/>
              </w:rPr>
            </w:pPr>
          </w:p>
          <w:p w14:paraId="46DC5659" w14:textId="1CCDCFC4" w:rsidR="00F16FA8" w:rsidRDefault="46056171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08</w:t>
            </w:r>
          </w:p>
        </w:tc>
        <w:tc>
          <w:tcPr>
            <w:tcW w:w="1701" w:type="dxa"/>
            <w:tcBorders>
              <w:bottom w:val="single" w:sz="4" w:space="0" w:color="5183BF"/>
            </w:tcBorders>
            <w:vAlign w:val="center"/>
          </w:tcPr>
          <w:p w14:paraId="0DE97C43" w14:textId="77777777" w:rsidR="00F16FA8" w:rsidRDefault="00F16FA8" w:rsidP="00F16FA8">
            <w:r>
              <w:t>B1-K2-W1</w:t>
            </w:r>
          </w:p>
        </w:tc>
        <w:tc>
          <w:tcPr>
            <w:tcW w:w="3685" w:type="dxa"/>
            <w:tcBorders>
              <w:bottom w:val="single" w:sz="4" w:space="0" w:color="5183BF"/>
            </w:tcBorders>
            <w:vAlign w:val="center"/>
          </w:tcPr>
          <w:p w14:paraId="5150C758" w14:textId="6C5C9683" w:rsidR="00F16FA8" w:rsidRDefault="00F16FA8" w:rsidP="009B1413">
            <w:r w:rsidRPr="00DA6387">
              <w:t>Adviseert over gezondheid en preventie</w:t>
            </w:r>
            <w:r w:rsidR="009B1413">
              <w:t xml:space="preserve"> </w:t>
            </w:r>
            <w:r w:rsidRPr="00DA6387">
              <w:t>(maatschappelijk handelen</w:t>
            </w:r>
            <w:r>
              <w:t>)</w:t>
            </w:r>
          </w:p>
        </w:tc>
        <w:tc>
          <w:tcPr>
            <w:tcW w:w="2329" w:type="dxa"/>
            <w:tcBorders>
              <w:bottom w:val="single" w:sz="4" w:space="0" w:color="5183BF"/>
            </w:tcBorders>
            <w:vAlign w:val="center"/>
          </w:tcPr>
          <w:p w14:paraId="22FC4CDE" w14:textId="53FC2651" w:rsidR="00F16FA8" w:rsidRDefault="022895B9" w:rsidP="00F16FA8">
            <w:r>
              <w:t>Gedragsbeoordeling</w:t>
            </w:r>
          </w:p>
        </w:tc>
        <w:tc>
          <w:tcPr>
            <w:tcW w:w="906" w:type="dxa"/>
            <w:tcBorders>
              <w:bottom w:val="single" w:sz="4" w:space="0" w:color="5183BF"/>
            </w:tcBorders>
            <w:vAlign w:val="center"/>
          </w:tcPr>
          <w:p w14:paraId="441DA894" w14:textId="27DD6153" w:rsidR="00F16FA8" w:rsidRDefault="00F16FA8" w:rsidP="00F16FA8">
            <w:pPr>
              <w:jc w:val="center"/>
            </w:pPr>
            <w:r w:rsidRPr="00521073">
              <w:rPr>
                <w:rFonts w:cs="Arial"/>
              </w:rPr>
              <w:t>≥</w:t>
            </w:r>
            <w:r w:rsidRPr="00521073">
              <w:t xml:space="preserve"> 6</w:t>
            </w:r>
          </w:p>
        </w:tc>
        <w:tc>
          <w:tcPr>
            <w:tcW w:w="968" w:type="dxa"/>
            <w:tcBorders>
              <w:bottom w:val="single" w:sz="4" w:space="0" w:color="5183BF"/>
            </w:tcBorders>
            <w:vAlign w:val="center"/>
          </w:tcPr>
          <w:p w14:paraId="40D91DFE" w14:textId="281166A5" w:rsidR="00F16FA8" w:rsidRDefault="063B15AF" w:rsidP="00F16FA8">
            <w:pPr>
              <w:jc w:val="center"/>
            </w:pPr>
            <w:r>
              <w:t>2</w:t>
            </w:r>
          </w:p>
        </w:tc>
        <w:tc>
          <w:tcPr>
            <w:tcW w:w="1061" w:type="dxa"/>
            <w:tcBorders>
              <w:bottom w:val="single" w:sz="4" w:space="0" w:color="5183BF"/>
            </w:tcBorders>
            <w:vAlign w:val="center"/>
          </w:tcPr>
          <w:p w14:paraId="64606626" w14:textId="6DC17F64" w:rsidR="00F16FA8" w:rsidRDefault="063B15AF" w:rsidP="00F16FA8">
            <w:r>
              <w:t>Leerjaar 2/3</w:t>
            </w:r>
          </w:p>
        </w:tc>
        <w:tc>
          <w:tcPr>
            <w:tcW w:w="838" w:type="dxa"/>
            <w:tcBorders>
              <w:bottom w:val="single" w:sz="4" w:space="0" w:color="5183BF"/>
            </w:tcBorders>
            <w:vAlign w:val="center"/>
          </w:tcPr>
          <w:p w14:paraId="613BA794" w14:textId="473A4FBB" w:rsidR="00F16FA8" w:rsidRDefault="063B15AF" w:rsidP="00F16FA8">
            <w:r>
              <w:t>school</w:t>
            </w:r>
          </w:p>
        </w:tc>
      </w:tr>
      <w:tr w:rsidR="00F16FA8" w14:paraId="4D55384B" w14:textId="77777777" w:rsidTr="18034298">
        <w:trPr>
          <w:gridAfter w:val="1"/>
          <w:wAfter w:w="19" w:type="dxa"/>
          <w:trHeight w:val="484"/>
        </w:trPr>
        <w:tc>
          <w:tcPr>
            <w:tcW w:w="1739" w:type="dxa"/>
            <w:vMerge/>
            <w:vAlign w:val="center"/>
          </w:tcPr>
          <w:p w14:paraId="2852F017" w14:textId="77777777" w:rsidR="00F16FA8" w:rsidRDefault="00F16FA8" w:rsidP="00F16FA8"/>
        </w:tc>
        <w:tc>
          <w:tcPr>
            <w:tcW w:w="808" w:type="dxa"/>
            <w:vMerge/>
            <w:vAlign w:val="center"/>
          </w:tcPr>
          <w:p w14:paraId="10D1698A" w14:textId="77777777" w:rsidR="00F16FA8" w:rsidRDefault="00F16FA8" w:rsidP="00F16FA8"/>
        </w:tc>
        <w:tc>
          <w:tcPr>
            <w:tcW w:w="1701" w:type="dxa"/>
            <w:vAlign w:val="center"/>
          </w:tcPr>
          <w:p w14:paraId="4CCA9C0A" w14:textId="3BC4C372" w:rsidR="00F16FA8" w:rsidRDefault="06E427BD" w:rsidP="00F16FA8">
            <w:r>
              <w:t>B1-K2-W</w:t>
            </w:r>
            <w:r w:rsidR="73801BA0">
              <w:t>2a</w:t>
            </w:r>
          </w:p>
        </w:tc>
        <w:tc>
          <w:tcPr>
            <w:tcW w:w="3685" w:type="dxa"/>
            <w:vAlign w:val="center"/>
          </w:tcPr>
          <w:p w14:paraId="13D0FB5C" w14:textId="72FD9183" w:rsidR="00F16FA8" w:rsidRDefault="00F16FA8" w:rsidP="00F16FA8">
            <w:r w:rsidRPr="00DA6387">
              <w:t>Geeft zelfzorgadvies (communicatie</w:t>
            </w:r>
            <w:r>
              <w:t>)</w:t>
            </w:r>
          </w:p>
        </w:tc>
        <w:tc>
          <w:tcPr>
            <w:tcW w:w="2329" w:type="dxa"/>
            <w:vAlign w:val="center"/>
          </w:tcPr>
          <w:p w14:paraId="5347B616" w14:textId="077D5DAD" w:rsidR="00F16FA8" w:rsidRDefault="072E57A8" w:rsidP="00F16FA8">
            <w:r>
              <w:t>Gedragsbeoordeling</w:t>
            </w:r>
          </w:p>
        </w:tc>
        <w:tc>
          <w:tcPr>
            <w:tcW w:w="906" w:type="dxa"/>
            <w:vAlign w:val="center"/>
          </w:tcPr>
          <w:p w14:paraId="012156A4" w14:textId="5096C0A8" w:rsidR="00F16FA8" w:rsidRDefault="00F16FA8" w:rsidP="00F16FA8">
            <w:pPr>
              <w:jc w:val="center"/>
            </w:pPr>
            <w:r w:rsidRPr="00521073">
              <w:rPr>
                <w:rFonts w:cs="Arial"/>
              </w:rPr>
              <w:t>≥</w:t>
            </w:r>
            <w:r w:rsidRPr="00521073">
              <w:t xml:space="preserve"> 6</w:t>
            </w:r>
          </w:p>
        </w:tc>
        <w:tc>
          <w:tcPr>
            <w:tcW w:w="968" w:type="dxa"/>
            <w:vAlign w:val="center"/>
          </w:tcPr>
          <w:p w14:paraId="77059396" w14:textId="4F11F259" w:rsidR="00F16FA8" w:rsidRDefault="73B97EA6" w:rsidP="00F16FA8">
            <w:pPr>
              <w:jc w:val="center"/>
            </w:pPr>
            <w:r>
              <w:t>2</w:t>
            </w:r>
          </w:p>
        </w:tc>
        <w:tc>
          <w:tcPr>
            <w:tcW w:w="1061" w:type="dxa"/>
            <w:vAlign w:val="center"/>
          </w:tcPr>
          <w:p w14:paraId="2BFBE2AC" w14:textId="7EB30518" w:rsidR="00F16FA8" w:rsidRDefault="4C4C322F" w:rsidP="00F16FA8">
            <w:r>
              <w:t>Leerjaar 2/3</w:t>
            </w:r>
          </w:p>
        </w:tc>
        <w:tc>
          <w:tcPr>
            <w:tcW w:w="838" w:type="dxa"/>
            <w:vAlign w:val="center"/>
          </w:tcPr>
          <w:p w14:paraId="7933A531" w14:textId="101B95C3" w:rsidR="00F16FA8" w:rsidRDefault="4C4C322F" w:rsidP="00F16FA8">
            <w:r>
              <w:t>school</w:t>
            </w:r>
          </w:p>
        </w:tc>
      </w:tr>
      <w:tr w:rsidR="00F16FA8" w14:paraId="7FB345AB" w14:textId="77777777" w:rsidTr="18034298">
        <w:trPr>
          <w:gridAfter w:val="1"/>
          <w:wAfter w:w="19" w:type="dxa"/>
          <w:trHeight w:val="387"/>
        </w:trPr>
        <w:tc>
          <w:tcPr>
            <w:tcW w:w="1739" w:type="dxa"/>
            <w:vAlign w:val="center"/>
          </w:tcPr>
          <w:p w14:paraId="52BB6EB1" w14:textId="77777777" w:rsidR="00F16FA8" w:rsidRDefault="00F16FA8" w:rsidP="00F16FA8"/>
        </w:tc>
        <w:tc>
          <w:tcPr>
            <w:tcW w:w="808" w:type="dxa"/>
            <w:vAlign w:val="center"/>
          </w:tcPr>
          <w:p w14:paraId="7B926AAB" w14:textId="45D982BC" w:rsidR="00F16FA8" w:rsidRDefault="69DF1D7D" w:rsidP="00F16FA8">
            <w:r>
              <w:t>09</w:t>
            </w:r>
          </w:p>
        </w:tc>
        <w:tc>
          <w:tcPr>
            <w:tcW w:w="1701" w:type="dxa"/>
            <w:vAlign w:val="center"/>
          </w:tcPr>
          <w:p w14:paraId="3B131151" w14:textId="1C272C26" w:rsidR="00F16FA8" w:rsidRDefault="69DF1D7D" w:rsidP="00F16FA8">
            <w:r>
              <w:t>B1-K2-W2b</w:t>
            </w:r>
          </w:p>
        </w:tc>
        <w:tc>
          <w:tcPr>
            <w:tcW w:w="3685" w:type="dxa"/>
            <w:vAlign w:val="center"/>
          </w:tcPr>
          <w:p w14:paraId="658C192E" w14:textId="033C3F7D" w:rsidR="00F16FA8" w:rsidRPr="00DA6387" w:rsidRDefault="63FCB93B" w:rsidP="00F16FA8">
            <w:r>
              <w:t>Geeft zelfzorgadvies (communicatie)</w:t>
            </w:r>
          </w:p>
        </w:tc>
        <w:tc>
          <w:tcPr>
            <w:tcW w:w="2329" w:type="dxa"/>
            <w:vAlign w:val="center"/>
          </w:tcPr>
          <w:p w14:paraId="65DD5137" w14:textId="5A08EA99" w:rsidR="00F16FA8" w:rsidRDefault="63FCB93B" w:rsidP="00F16FA8">
            <w:r>
              <w:t>Kennisexamen</w:t>
            </w:r>
          </w:p>
          <w:p w14:paraId="4AAEE1DC" w14:textId="0834D9C2" w:rsidR="00F16FA8" w:rsidRDefault="63FCB93B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Schriftelijk</w:t>
            </w:r>
          </w:p>
        </w:tc>
        <w:tc>
          <w:tcPr>
            <w:tcW w:w="906" w:type="dxa"/>
            <w:vAlign w:val="center"/>
          </w:tcPr>
          <w:p w14:paraId="321BA132" w14:textId="64B48911" w:rsidR="00F16FA8" w:rsidRPr="00521073" w:rsidRDefault="00D36B58" w:rsidP="00F16FA8">
            <w:pPr>
              <w:jc w:val="center"/>
              <w:rPr>
                <w:rFonts w:cs="Arial"/>
              </w:rPr>
            </w:pPr>
            <w:r w:rsidRPr="00521073">
              <w:rPr>
                <w:rFonts w:cs="Arial"/>
              </w:rPr>
              <w:t>≥</w:t>
            </w:r>
            <w:r w:rsidRPr="00521073">
              <w:t xml:space="preserve"> 6</w:t>
            </w:r>
          </w:p>
        </w:tc>
        <w:tc>
          <w:tcPr>
            <w:tcW w:w="968" w:type="dxa"/>
            <w:vAlign w:val="center"/>
          </w:tcPr>
          <w:p w14:paraId="6903C0B2" w14:textId="7CFB4FE0" w:rsidR="00F16FA8" w:rsidRDefault="00D36B58" w:rsidP="00F16FA8">
            <w:pPr>
              <w:jc w:val="center"/>
            </w:pPr>
            <w:r>
              <w:t>1</w:t>
            </w:r>
          </w:p>
        </w:tc>
        <w:tc>
          <w:tcPr>
            <w:tcW w:w="1061" w:type="dxa"/>
            <w:vAlign w:val="center"/>
          </w:tcPr>
          <w:p w14:paraId="50045C15" w14:textId="4728C4FE" w:rsidR="00F16FA8" w:rsidRDefault="71DF2FEB" w:rsidP="00F16FA8">
            <w:r>
              <w:t>Leerjaar 2/3</w:t>
            </w:r>
          </w:p>
        </w:tc>
        <w:tc>
          <w:tcPr>
            <w:tcW w:w="838" w:type="dxa"/>
            <w:vAlign w:val="center"/>
          </w:tcPr>
          <w:p w14:paraId="524D6F4A" w14:textId="53C8B8FF" w:rsidR="00F16FA8" w:rsidRDefault="00D36B58" w:rsidP="00F16FA8">
            <w:r>
              <w:t>school</w:t>
            </w:r>
          </w:p>
        </w:tc>
      </w:tr>
      <w:tr w:rsidR="00F16FA8" w14:paraId="1B103FC9" w14:textId="77777777" w:rsidTr="18034298">
        <w:tc>
          <w:tcPr>
            <w:tcW w:w="14054" w:type="dxa"/>
            <w:gridSpan w:val="10"/>
            <w:vAlign w:val="center"/>
          </w:tcPr>
          <w:p w14:paraId="11D98E23" w14:textId="77777777" w:rsidR="00D36B58" w:rsidRDefault="00D36B58" w:rsidP="00D36B58"/>
          <w:p w14:paraId="67EC22C0" w14:textId="186C67DF" w:rsidR="00D36B58" w:rsidRDefault="00D36B58" w:rsidP="00D36B58">
            <w:r w:rsidRPr="00793D98">
              <w:t>Het resultaat wordt op de cijferlijst per kerntaak weergegeven in een cijfer. Het kerntaakcijfer komt tot stand op basis van de beoordeling van alle werkprocessen</w:t>
            </w:r>
            <w:r>
              <w:t xml:space="preserve"> en de kennistoets</w:t>
            </w:r>
            <w:r w:rsidRPr="00793D98">
              <w:t xml:space="preserve"> die tot de kerntaak behoren. </w:t>
            </w:r>
            <w:r>
              <w:t xml:space="preserve">Elk werkproces en de kennistoets moet tenminste met een voldoende (5,5 wordt 6) zijn afgerond. </w:t>
            </w:r>
            <w:r w:rsidRPr="00793D98">
              <w:t>Het gemiddelde wordt berekend</w:t>
            </w:r>
            <w:r>
              <w:t>: i</w:t>
            </w:r>
            <w:r w:rsidRPr="00793D98">
              <w:t xml:space="preserve">eder werkproces </w:t>
            </w:r>
            <w:r>
              <w:t xml:space="preserve">en de kennistoets </w:t>
            </w:r>
            <w:r w:rsidRPr="00793D98">
              <w:t>binnen de kerntaak tel</w:t>
            </w:r>
            <w:r>
              <w:t>len</w:t>
            </w:r>
            <w:r w:rsidRPr="00793D98">
              <w:t xml:space="preserve"> even zwaar mee.</w:t>
            </w:r>
          </w:p>
          <w:p w14:paraId="75AA2311" w14:textId="77777777" w:rsidR="00F16FA8" w:rsidRDefault="00F16FA8" w:rsidP="00F16FA8"/>
        </w:tc>
      </w:tr>
    </w:tbl>
    <w:p w14:paraId="2B69FCAF" w14:textId="0709AACC" w:rsidR="00C21418" w:rsidRDefault="00C21418" w:rsidP="000B7E0E">
      <w:pPr>
        <w:pStyle w:val="Kop3"/>
      </w:pPr>
      <w:bookmarkStart w:id="6" w:name="_Toc71629664"/>
      <w:r>
        <w:t>Basisdeel, kerntaak</w:t>
      </w:r>
      <w:r w:rsidR="008676FE">
        <w:t xml:space="preserve"> </w:t>
      </w:r>
      <w:r>
        <w:t>3 (B1-K3): Biedt productzorg</w:t>
      </w:r>
      <w:bookmarkEnd w:id="6"/>
    </w:p>
    <w:p w14:paraId="26A05B70" w14:textId="77777777" w:rsidR="00442713" w:rsidRPr="00442713" w:rsidRDefault="00442713" w:rsidP="00442713">
      <w:pPr>
        <w:spacing w:after="0"/>
      </w:pPr>
    </w:p>
    <w:tbl>
      <w:tblPr>
        <w:tblStyle w:val="Tabelraster"/>
        <w:tblW w:w="14054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1739"/>
        <w:gridCol w:w="808"/>
        <w:gridCol w:w="1701"/>
        <w:gridCol w:w="3685"/>
        <w:gridCol w:w="2329"/>
        <w:gridCol w:w="906"/>
        <w:gridCol w:w="968"/>
        <w:gridCol w:w="1061"/>
        <w:gridCol w:w="838"/>
        <w:gridCol w:w="19"/>
      </w:tblGrid>
      <w:tr w:rsidR="000B7E0E" w:rsidRPr="000B7E0E" w14:paraId="1FA415C8" w14:textId="77777777" w:rsidTr="0836BB36">
        <w:trPr>
          <w:gridAfter w:val="1"/>
          <w:wAfter w:w="19" w:type="dxa"/>
        </w:trPr>
        <w:tc>
          <w:tcPr>
            <w:tcW w:w="1739" w:type="dxa"/>
            <w:shd w:val="clear" w:color="auto" w:fill="5183BF"/>
          </w:tcPr>
          <w:p w14:paraId="7C633F45" w14:textId="77777777" w:rsidR="000B7E0E" w:rsidRPr="000B7E0E" w:rsidRDefault="000B7E0E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Exameneenheid</w:t>
            </w:r>
          </w:p>
        </w:tc>
        <w:tc>
          <w:tcPr>
            <w:tcW w:w="2509" w:type="dxa"/>
            <w:gridSpan w:val="2"/>
            <w:shd w:val="clear" w:color="auto" w:fill="5183BF"/>
          </w:tcPr>
          <w:p w14:paraId="067F3002" w14:textId="77777777" w:rsidR="000B7E0E" w:rsidRPr="000B7E0E" w:rsidRDefault="000B7E0E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Code werkproces</w:t>
            </w:r>
          </w:p>
        </w:tc>
        <w:tc>
          <w:tcPr>
            <w:tcW w:w="3685" w:type="dxa"/>
            <w:shd w:val="clear" w:color="auto" w:fill="5183BF"/>
          </w:tcPr>
          <w:p w14:paraId="58616C9B" w14:textId="77777777" w:rsidR="000B7E0E" w:rsidRPr="000B7E0E" w:rsidRDefault="000B7E0E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Titel werkproces</w:t>
            </w:r>
          </w:p>
        </w:tc>
        <w:tc>
          <w:tcPr>
            <w:tcW w:w="2329" w:type="dxa"/>
            <w:shd w:val="clear" w:color="auto" w:fill="5183BF"/>
          </w:tcPr>
          <w:p w14:paraId="2C9052C6" w14:textId="77777777" w:rsidR="000B7E0E" w:rsidRPr="000B7E0E" w:rsidRDefault="000B7E0E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906" w:type="dxa"/>
            <w:shd w:val="clear" w:color="auto" w:fill="5183BF"/>
          </w:tcPr>
          <w:p w14:paraId="37C42EF3" w14:textId="77777777" w:rsidR="000B7E0E" w:rsidRPr="000B7E0E" w:rsidRDefault="000B7E0E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Cesuur</w:t>
            </w:r>
          </w:p>
        </w:tc>
        <w:tc>
          <w:tcPr>
            <w:tcW w:w="968" w:type="dxa"/>
            <w:shd w:val="clear" w:color="auto" w:fill="5183BF"/>
          </w:tcPr>
          <w:p w14:paraId="7C4A02E1" w14:textId="77777777" w:rsidR="000B7E0E" w:rsidRPr="000B7E0E" w:rsidRDefault="000B7E0E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Weging</w:t>
            </w:r>
          </w:p>
        </w:tc>
        <w:tc>
          <w:tcPr>
            <w:tcW w:w="1061" w:type="dxa"/>
            <w:shd w:val="clear" w:color="auto" w:fill="5183BF"/>
          </w:tcPr>
          <w:p w14:paraId="3E5D7371" w14:textId="77777777" w:rsidR="000B7E0E" w:rsidRPr="000B7E0E" w:rsidRDefault="000B7E0E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Wanneer</w:t>
            </w:r>
          </w:p>
        </w:tc>
        <w:tc>
          <w:tcPr>
            <w:tcW w:w="838" w:type="dxa"/>
            <w:shd w:val="clear" w:color="auto" w:fill="5183BF"/>
          </w:tcPr>
          <w:p w14:paraId="222279B7" w14:textId="77777777" w:rsidR="000B7E0E" w:rsidRPr="000B7E0E" w:rsidRDefault="000B7E0E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Waar</w:t>
            </w:r>
          </w:p>
        </w:tc>
      </w:tr>
      <w:tr w:rsidR="00B770B9" w14:paraId="5596058C" w14:textId="77777777" w:rsidTr="0836BB36">
        <w:trPr>
          <w:gridAfter w:val="1"/>
          <w:wAfter w:w="19" w:type="dxa"/>
        </w:trPr>
        <w:tc>
          <w:tcPr>
            <w:tcW w:w="1739" w:type="dxa"/>
            <w:vMerge w:val="restart"/>
            <w:vAlign w:val="center"/>
          </w:tcPr>
          <w:p w14:paraId="74E46B40" w14:textId="523AAE24" w:rsidR="00B770B9" w:rsidRDefault="00B770B9" w:rsidP="00B770B9">
            <w:r>
              <w:t>Biedt productzorg</w:t>
            </w:r>
          </w:p>
        </w:tc>
        <w:tc>
          <w:tcPr>
            <w:tcW w:w="808" w:type="dxa"/>
            <w:vMerge w:val="restart"/>
            <w:vAlign w:val="center"/>
          </w:tcPr>
          <w:p w14:paraId="7785D758" w14:textId="3633FD63" w:rsidR="00B770B9" w:rsidRDefault="55FEBCDE" w:rsidP="00B770B9">
            <w:r>
              <w:t xml:space="preserve">10   </w:t>
            </w:r>
          </w:p>
          <w:p w14:paraId="6DCBC4EB" w14:textId="699B7992" w:rsidR="00B770B9" w:rsidRDefault="00B770B9" w:rsidP="18034298">
            <w:pPr>
              <w:rPr>
                <w:rFonts w:eastAsia="Calibri"/>
                <w:szCs w:val="20"/>
              </w:rPr>
            </w:pPr>
          </w:p>
          <w:p w14:paraId="0E7F53F1" w14:textId="3190A4CB" w:rsidR="00B770B9" w:rsidRDefault="55FEBCDE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11</w:t>
            </w:r>
          </w:p>
          <w:p w14:paraId="1406A694" w14:textId="7C556B86" w:rsidR="00B770B9" w:rsidRDefault="00B770B9" w:rsidP="18034298">
            <w:pPr>
              <w:rPr>
                <w:rFonts w:eastAsia="Calibri"/>
                <w:szCs w:val="20"/>
              </w:rPr>
            </w:pPr>
          </w:p>
          <w:p w14:paraId="79F36F08" w14:textId="555CAA15" w:rsidR="00B770B9" w:rsidRDefault="400756F3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AF77E9F" w14:textId="4A972A23" w:rsidR="00B770B9" w:rsidRDefault="00B770B9" w:rsidP="00B770B9">
            <w:r>
              <w:t>B1-K3-W1</w:t>
            </w:r>
          </w:p>
        </w:tc>
        <w:tc>
          <w:tcPr>
            <w:tcW w:w="3685" w:type="dxa"/>
            <w:vAlign w:val="center"/>
          </w:tcPr>
          <w:p w14:paraId="53C13EDA" w14:textId="11ABF924" w:rsidR="00B770B9" w:rsidRDefault="00B770B9" w:rsidP="00B770B9">
            <w:r w:rsidRPr="000B7E0E">
              <w:t>Stelt voorgeschreven (industrieel gemaakte) geneesmiddelen beschikbaar</w:t>
            </w:r>
            <w:r>
              <w:t xml:space="preserve"> (organisatie)</w:t>
            </w:r>
          </w:p>
        </w:tc>
        <w:tc>
          <w:tcPr>
            <w:tcW w:w="2329" w:type="dxa"/>
            <w:vAlign w:val="center"/>
          </w:tcPr>
          <w:p w14:paraId="379507AA" w14:textId="4B207313" w:rsidR="00B770B9" w:rsidRDefault="7F36AB0A" w:rsidP="00B770B9">
            <w:r>
              <w:t>Gedragsbeoordeling</w:t>
            </w:r>
          </w:p>
        </w:tc>
        <w:tc>
          <w:tcPr>
            <w:tcW w:w="906" w:type="dxa"/>
            <w:vAlign w:val="center"/>
          </w:tcPr>
          <w:p w14:paraId="6B53CFC2" w14:textId="64DFFFAB" w:rsidR="00B770B9" w:rsidRDefault="0044216A" w:rsidP="00B770B9">
            <w:pPr>
              <w:jc w:val="center"/>
            </w:pPr>
            <w:r w:rsidRPr="00521073">
              <w:rPr>
                <w:rFonts w:cs="Arial"/>
              </w:rPr>
              <w:t>≥</w:t>
            </w:r>
            <w:r w:rsidRPr="00521073">
              <w:t xml:space="preserve"> 6</w:t>
            </w:r>
          </w:p>
        </w:tc>
        <w:tc>
          <w:tcPr>
            <w:tcW w:w="968" w:type="dxa"/>
            <w:vAlign w:val="center"/>
          </w:tcPr>
          <w:p w14:paraId="09563EDD" w14:textId="3395D64D" w:rsidR="00B770B9" w:rsidRDefault="1AB06D51" w:rsidP="00B770B9">
            <w:pPr>
              <w:jc w:val="center"/>
            </w:pPr>
            <w:r>
              <w:t>6</w:t>
            </w:r>
          </w:p>
        </w:tc>
        <w:tc>
          <w:tcPr>
            <w:tcW w:w="1061" w:type="dxa"/>
            <w:vAlign w:val="center"/>
          </w:tcPr>
          <w:p w14:paraId="4CB661A7" w14:textId="21CDA5E8" w:rsidR="00B770B9" w:rsidRDefault="1AB06D51" w:rsidP="00B770B9">
            <w:r>
              <w:t>Leerjaar 2/3</w:t>
            </w:r>
          </w:p>
        </w:tc>
        <w:tc>
          <w:tcPr>
            <w:tcW w:w="838" w:type="dxa"/>
            <w:vAlign w:val="center"/>
          </w:tcPr>
          <w:p w14:paraId="0BCD1472" w14:textId="3F6E13F6" w:rsidR="00B770B9" w:rsidRDefault="1AB06D51" w:rsidP="00B770B9">
            <w:r>
              <w:t>BPV</w:t>
            </w:r>
          </w:p>
        </w:tc>
      </w:tr>
      <w:tr w:rsidR="00B770B9" w14:paraId="52385A6A" w14:textId="77777777" w:rsidTr="0836BB36">
        <w:trPr>
          <w:gridAfter w:val="1"/>
          <w:wAfter w:w="19" w:type="dxa"/>
        </w:trPr>
        <w:tc>
          <w:tcPr>
            <w:tcW w:w="1739" w:type="dxa"/>
            <w:vMerge/>
            <w:vAlign w:val="center"/>
          </w:tcPr>
          <w:p w14:paraId="775FA52C" w14:textId="77777777" w:rsidR="00B770B9" w:rsidRDefault="00B770B9" w:rsidP="00B770B9"/>
        </w:tc>
        <w:tc>
          <w:tcPr>
            <w:tcW w:w="808" w:type="dxa"/>
            <w:vMerge/>
            <w:vAlign w:val="center"/>
          </w:tcPr>
          <w:p w14:paraId="2B50769B" w14:textId="7B00D485" w:rsidR="00B770B9" w:rsidRDefault="00B770B9" w:rsidP="00B770B9"/>
        </w:tc>
        <w:tc>
          <w:tcPr>
            <w:tcW w:w="1701" w:type="dxa"/>
            <w:vAlign w:val="center"/>
          </w:tcPr>
          <w:p w14:paraId="48E2E842" w14:textId="695C14D6" w:rsidR="00B770B9" w:rsidRDefault="3773B6FA" w:rsidP="00B770B9">
            <w:r>
              <w:t>B1-K3-W2</w:t>
            </w:r>
            <w:r w:rsidR="43D35DF6">
              <w:t>a</w:t>
            </w:r>
          </w:p>
        </w:tc>
        <w:tc>
          <w:tcPr>
            <w:tcW w:w="3685" w:type="dxa"/>
            <w:vAlign w:val="center"/>
          </w:tcPr>
          <w:p w14:paraId="43F4FE8C" w14:textId="7A6E3177" w:rsidR="00B770B9" w:rsidRDefault="00B770B9" w:rsidP="00B770B9">
            <w:r w:rsidRPr="000B7E0E">
              <w:t>Stelt op maat gemaakte geneesmiddelen beschikbaar</w:t>
            </w:r>
            <w:r>
              <w:t xml:space="preserve"> (organisatie) </w:t>
            </w:r>
          </w:p>
        </w:tc>
        <w:tc>
          <w:tcPr>
            <w:tcW w:w="2329" w:type="dxa"/>
            <w:vAlign w:val="center"/>
          </w:tcPr>
          <w:p w14:paraId="28D62125" w14:textId="193B535A" w:rsidR="00B770B9" w:rsidRDefault="7E2724C6" w:rsidP="00B770B9">
            <w:r>
              <w:t>Gedragsbeoordeling</w:t>
            </w:r>
          </w:p>
        </w:tc>
        <w:tc>
          <w:tcPr>
            <w:tcW w:w="906" w:type="dxa"/>
            <w:vAlign w:val="center"/>
          </w:tcPr>
          <w:p w14:paraId="39C24B94" w14:textId="05E73124" w:rsidR="00B770B9" w:rsidRDefault="0044216A" w:rsidP="00B770B9">
            <w:pPr>
              <w:jc w:val="center"/>
            </w:pPr>
            <w:r w:rsidRPr="00521073">
              <w:rPr>
                <w:rFonts w:cs="Arial"/>
              </w:rPr>
              <w:t>≥</w:t>
            </w:r>
            <w:r w:rsidRPr="00521073">
              <w:t xml:space="preserve"> 6</w:t>
            </w:r>
          </w:p>
        </w:tc>
        <w:tc>
          <w:tcPr>
            <w:tcW w:w="968" w:type="dxa"/>
            <w:vAlign w:val="center"/>
          </w:tcPr>
          <w:p w14:paraId="6DDA3D03" w14:textId="0CE593D2" w:rsidR="00B770B9" w:rsidRDefault="39EBE30F" w:rsidP="00B770B9">
            <w:pPr>
              <w:jc w:val="center"/>
            </w:pPr>
            <w:r>
              <w:t>5</w:t>
            </w:r>
          </w:p>
        </w:tc>
        <w:tc>
          <w:tcPr>
            <w:tcW w:w="1061" w:type="dxa"/>
            <w:vAlign w:val="center"/>
          </w:tcPr>
          <w:p w14:paraId="68638A88" w14:textId="45DF21D8" w:rsidR="00B770B9" w:rsidRDefault="39EBE30F" w:rsidP="00B770B9">
            <w:r>
              <w:t>Leerjaar 2/3</w:t>
            </w:r>
          </w:p>
        </w:tc>
        <w:tc>
          <w:tcPr>
            <w:tcW w:w="838" w:type="dxa"/>
            <w:vAlign w:val="center"/>
          </w:tcPr>
          <w:p w14:paraId="4DC679B8" w14:textId="2CBE1627" w:rsidR="00B770B9" w:rsidRDefault="39EBE30F" w:rsidP="00B770B9">
            <w:r>
              <w:t>BPV</w:t>
            </w:r>
          </w:p>
        </w:tc>
      </w:tr>
      <w:tr w:rsidR="00B770B9" w14:paraId="4F9E7E25" w14:textId="77777777" w:rsidTr="0836BB36">
        <w:trPr>
          <w:gridAfter w:val="1"/>
          <w:wAfter w:w="19" w:type="dxa"/>
        </w:trPr>
        <w:tc>
          <w:tcPr>
            <w:tcW w:w="1739" w:type="dxa"/>
            <w:vMerge/>
            <w:vAlign w:val="center"/>
          </w:tcPr>
          <w:p w14:paraId="44D11EC0" w14:textId="77777777" w:rsidR="00B770B9" w:rsidRDefault="00B770B9" w:rsidP="00B770B9"/>
        </w:tc>
        <w:tc>
          <w:tcPr>
            <w:tcW w:w="808" w:type="dxa"/>
            <w:vMerge/>
            <w:vAlign w:val="center"/>
          </w:tcPr>
          <w:p w14:paraId="25958837" w14:textId="77777777" w:rsidR="00B770B9" w:rsidRDefault="00B770B9" w:rsidP="00B770B9"/>
        </w:tc>
        <w:tc>
          <w:tcPr>
            <w:tcW w:w="1701" w:type="dxa"/>
            <w:vAlign w:val="center"/>
          </w:tcPr>
          <w:p w14:paraId="74975EFF" w14:textId="7CEF8293" w:rsidR="00B770B9" w:rsidRDefault="3773B6FA" w:rsidP="00B770B9">
            <w:r>
              <w:t>B1-K3-W</w:t>
            </w:r>
            <w:r w:rsidR="19F357A1">
              <w:t>2b</w:t>
            </w:r>
          </w:p>
        </w:tc>
        <w:tc>
          <w:tcPr>
            <w:tcW w:w="3685" w:type="dxa"/>
            <w:vAlign w:val="center"/>
          </w:tcPr>
          <w:p w14:paraId="6E24659A" w14:textId="0DBAD7AC" w:rsidR="00B770B9" w:rsidRPr="000B7E0E" w:rsidRDefault="19F357A1" w:rsidP="00B770B9">
            <w:r>
              <w:t>Stelt op maat gemaakte geneesmiddelen beschikbaar (organisatie)</w:t>
            </w:r>
          </w:p>
        </w:tc>
        <w:tc>
          <w:tcPr>
            <w:tcW w:w="2329" w:type="dxa"/>
            <w:vAlign w:val="center"/>
          </w:tcPr>
          <w:p w14:paraId="29B1A48B" w14:textId="22711EC9" w:rsidR="00B770B9" w:rsidRPr="00086117" w:rsidRDefault="19F357A1" w:rsidP="00B770B9">
            <w:r>
              <w:t>Kennisexamen</w:t>
            </w:r>
          </w:p>
          <w:p w14:paraId="055AC6A6" w14:textId="00063F66" w:rsidR="00B770B9" w:rsidRPr="00086117" w:rsidRDefault="19F357A1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Schriftelijk</w:t>
            </w:r>
          </w:p>
        </w:tc>
        <w:tc>
          <w:tcPr>
            <w:tcW w:w="906" w:type="dxa"/>
            <w:vAlign w:val="center"/>
          </w:tcPr>
          <w:p w14:paraId="068391F8" w14:textId="02058C7A" w:rsidR="00B770B9" w:rsidRDefault="0044216A" w:rsidP="00B770B9">
            <w:pPr>
              <w:jc w:val="center"/>
            </w:pPr>
            <w:r w:rsidRPr="00521073">
              <w:rPr>
                <w:rFonts w:cs="Arial"/>
              </w:rPr>
              <w:t>≥</w:t>
            </w:r>
            <w:r w:rsidRPr="00521073">
              <w:t xml:space="preserve"> 6</w:t>
            </w:r>
          </w:p>
        </w:tc>
        <w:tc>
          <w:tcPr>
            <w:tcW w:w="968" w:type="dxa"/>
            <w:vAlign w:val="center"/>
          </w:tcPr>
          <w:p w14:paraId="00838B66" w14:textId="72E815B6" w:rsidR="00B770B9" w:rsidRDefault="37678CB6" w:rsidP="00B770B9">
            <w:pPr>
              <w:jc w:val="center"/>
            </w:pPr>
            <w:r>
              <w:t>3</w:t>
            </w:r>
          </w:p>
        </w:tc>
        <w:tc>
          <w:tcPr>
            <w:tcW w:w="1061" w:type="dxa"/>
            <w:vAlign w:val="center"/>
          </w:tcPr>
          <w:p w14:paraId="5187734A" w14:textId="2F91B5FD" w:rsidR="00B770B9" w:rsidRPr="00213BD7" w:rsidRDefault="37678CB6" w:rsidP="00B770B9">
            <w:r>
              <w:t>Leerjaar 2/3</w:t>
            </w:r>
          </w:p>
        </w:tc>
        <w:tc>
          <w:tcPr>
            <w:tcW w:w="838" w:type="dxa"/>
            <w:vAlign w:val="center"/>
          </w:tcPr>
          <w:p w14:paraId="545EB04E" w14:textId="1B04D565" w:rsidR="00B770B9" w:rsidRDefault="37678CB6" w:rsidP="00B770B9">
            <w:r>
              <w:t>school</w:t>
            </w:r>
          </w:p>
        </w:tc>
      </w:tr>
      <w:tr w:rsidR="00D36B58" w14:paraId="6194C7E7" w14:textId="77777777" w:rsidTr="0836BB36">
        <w:trPr>
          <w:gridAfter w:val="1"/>
          <w:wAfter w:w="19" w:type="dxa"/>
          <w:trHeight w:val="428"/>
        </w:trPr>
        <w:tc>
          <w:tcPr>
            <w:tcW w:w="1739" w:type="dxa"/>
            <w:vAlign w:val="center"/>
          </w:tcPr>
          <w:p w14:paraId="1CB3B50C" w14:textId="77777777" w:rsidR="00D36B58" w:rsidRDefault="00D36B58" w:rsidP="00B770B9"/>
        </w:tc>
        <w:tc>
          <w:tcPr>
            <w:tcW w:w="808" w:type="dxa"/>
            <w:vAlign w:val="center"/>
          </w:tcPr>
          <w:p w14:paraId="35353C91" w14:textId="7161A0F8" w:rsidR="00D36B58" w:rsidRDefault="4B69BFDE" w:rsidP="00B770B9">
            <w:r>
              <w:t>13</w:t>
            </w:r>
          </w:p>
        </w:tc>
        <w:tc>
          <w:tcPr>
            <w:tcW w:w="1701" w:type="dxa"/>
            <w:vAlign w:val="center"/>
          </w:tcPr>
          <w:p w14:paraId="56614AC9" w14:textId="32624F20" w:rsidR="00D36B58" w:rsidRDefault="4B69BFDE" w:rsidP="00B770B9">
            <w:r>
              <w:t>B1-K3-W3</w:t>
            </w:r>
          </w:p>
        </w:tc>
        <w:tc>
          <w:tcPr>
            <w:tcW w:w="3685" w:type="dxa"/>
            <w:vAlign w:val="center"/>
          </w:tcPr>
          <w:p w14:paraId="6D7EDF21" w14:textId="0A0E3000" w:rsidR="00D36B58" w:rsidRPr="000B7E0E" w:rsidRDefault="4B69BFDE" w:rsidP="00B770B9">
            <w:r>
              <w:t>Zorgt voor logistiek en beheer</w:t>
            </w:r>
          </w:p>
        </w:tc>
        <w:tc>
          <w:tcPr>
            <w:tcW w:w="2329" w:type="dxa"/>
            <w:vAlign w:val="center"/>
          </w:tcPr>
          <w:p w14:paraId="1F665E7B" w14:textId="27CCA858" w:rsidR="00D36B58" w:rsidRPr="00086117" w:rsidRDefault="4B69BFDE" w:rsidP="00B770B9">
            <w:r>
              <w:t>Productbeoordeling</w:t>
            </w:r>
          </w:p>
          <w:p w14:paraId="3742D439" w14:textId="3A90D967" w:rsidR="00D36B58" w:rsidRPr="00086117" w:rsidRDefault="4B69BFDE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Examengesprek</w:t>
            </w:r>
          </w:p>
        </w:tc>
        <w:tc>
          <w:tcPr>
            <w:tcW w:w="906" w:type="dxa"/>
            <w:vAlign w:val="center"/>
          </w:tcPr>
          <w:p w14:paraId="19D46374" w14:textId="26DB8712" w:rsidR="00D36B58" w:rsidRPr="00521073" w:rsidRDefault="007D1070" w:rsidP="00B770B9">
            <w:pPr>
              <w:jc w:val="center"/>
              <w:rPr>
                <w:rFonts w:cs="Arial"/>
              </w:rPr>
            </w:pPr>
            <w:r w:rsidRPr="00521073">
              <w:rPr>
                <w:rFonts w:cs="Arial"/>
              </w:rPr>
              <w:t>≥</w:t>
            </w:r>
            <w:r w:rsidRPr="00521073">
              <w:t xml:space="preserve"> 6</w:t>
            </w:r>
          </w:p>
        </w:tc>
        <w:tc>
          <w:tcPr>
            <w:tcW w:w="968" w:type="dxa"/>
            <w:vAlign w:val="center"/>
          </w:tcPr>
          <w:p w14:paraId="03F81D54" w14:textId="14C49744" w:rsidR="00D36B58" w:rsidRDefault="1F59C98C" w:rsidP="00B770B9">
            <w:pPr>
              <w:jc w:val="center"/>
            </w:pPr>
            <w:r>
              <w:t>6</w:t>
            </w:r>
          </w:p>
        </w:tc>
        <w:tc>
          <w:tcPr>
            <w:tcW w:w="1061" w:type="dxa"/>
            <w:vAlign w:val="center"/>
          </w:tcPr>
          <w:p w14:paraId="6089DE3B" w14:textId="09CBFA80" w:rsidR="00D36B58" w:rsidRPr="00213BD7" w:rsidRDefault="1F59C98C" w:rsidP="00B770B9">
            <w:r>
              <w:t>Leerjaar</w:t>
            </w:r>
          </w:p>
        </w:tc>
        <w:tc>
          <w:tcPr>
            <w:tcW w:w="838" w:type="dxa"/>
            <w:vAlign w:val="center"/>
          </w:tcPr>
          <w:p w14:paraId="27D864D6" w14:textId="52712AD4" w:rsidR="00D36B58" w:rsidRDefault="03F2D060" w:rsidP="00B770B9">
            <w:r>
              <w:t>school</w:t>
            </w:r>
          </w:p>
          <w:p w14:paraId="241F588C" w14:textId="0CB65DA8" w:rsidR="00D36B58" w:rsidRDefault="1F59C98C" w:rsidP="00B770B9">
            <w:r>
              <w:t>BPV</w:t>
            </w:r>
          </w:p>
        </w:tc>
      </w:tr>
      <w:tr w:rsidR="00790B54" w14:paraId="56B73910" w14:textId="77777777" w:rsidTr="0836BB36">
        <w:tc>
          <w:tcPr>
            <w:tcW w:w="14054" w:type="dxa"/>
            <w:gridSpan w:val="10"/>
            <w:vAlign w:val="center"/>
          </w:tcPr>
          <w:p w14:paraId="6D92CBB4" w14:textId="77777777" w:rsidR="00790B54" w:rsidRDefault="00790B54" w:rsidP="00790B54"/>
          <w:p w14:paraId="7C7A531B" w14:textId="7BD32080" w:rsidR="00790B54" w:rsidRDefault="00790B54" w:rsidP="00790B54">
            <w:r w:rsidRPr="00793D98">
              <w:t>Het resultaat wordt op de cijferlijst per kerntaak weergegeven in een cijfer. Het kerntaakcijfer komt tot stand op basis van de beoordeling van alle werkprocessen</w:t>
            </w:r>
            <w:r>
              <w:t xml:space="preserve"> en de kennistoets</w:t>
            </w:r>
            <w:r w:rsidRPr="00793D98">
              <w:t xml:space="preserve"> die tot de kerntaak behoren. </w:t>
            </w:r>
            <w:r>
              <w:t xml:space="preserve">Elk werkproces en de kennistoets moet tenminste met een voldoende (5,5 wordt 6) zijn afgerond. </w:t>
            </w:r>
            <w:r w:rsidRPr="00793D98">
              <w:t>Het gemiddelde wordt berekend</w:t>
            </w:r>
            <w:r>
              <w:t>: i</w:t>
            </w:r>
            <w:r w:rsidRPr="00793D98">
              <w:t xml:space="preserve">eder werkproces </w:t>
            </w:r>
            <w:r>
              <w:t xml:space="preserve">en de kennistoets </w:t>
            </w:r>
            <w:r w:rsidRPr="00793D98">
              <w:t>binnen de kerntaak tel</w:t>
            </w:r>
            <w:r>
              <w:t>len</w:t>
            </w:r>
            <w:r w:rsidRPr="00793D98">
              <w:t xml:space="preserve"> even zwaar mee.</w:t>
            </w:r>
          </w:p>
          <w:p w14:paraId="5194DB8B" w14:textId="77777777" w:rsidR="00790B54" w:rsidRDefault="00790B54" w:rsidP="00B770B9"/>
        </w:tc>
      </w:tr>
    </w:tbl>
    <w:p w14:paraId="32AF2687" w14:textId="7E09CEB7" w:rsidR="00C21418" w:rsidRDefault="00FE5C71" w:rsidP="000E0811">
      <w:pPr>
        <w:pStyle w:val="Kop3"/>
      </w:pPr>
      <w:bookmarkStart w:id="7" w:name="_Toc71629665"/>
      <w:r>
        <w:lastRenderedPageBreak/>
        <w:t>Basisdeel, kerntaak 4 (B1-K4) Werken aan kwaliteit en deskundigheid</w:t>
      </w:r>
      <w:bookmarkEnd w:id="7"/>
    </w:p>
    <w:p w14:paraId="594C3FAF" w14:textId="77777777" w:rsidR="00442713" w:rsidRPr="00442713" w:rsidRDefault="00442713" w:rsidP="00442713">
      <w:pPr>
        <w:spacing w:after="0"/>
      </w:pPr>
    </w:p>
    <w:tbl>
      <w:tblPr>
        <w:tblStyle w:val="Tabelraster"/>
        <w:tblW w:w="14177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1739"/>
        <w:gridCol w:w="808"/>
        <w:gridCol w:w="1217"/>
        <w:gridCol w:w="4311"/>
        <w:gridCol w:w="2329"/>
        <w:gridCol w:w="906"/>
        <w:gridCol w:w="968"/>
        <w:gridCol w:w="1061"/>
        <w:gridCol w:w="838"/>
      </w:tblGrid>
      <w:tr w:rsidR="00442713" w:rsidRPr="000B7E0E" w14:paraId="55FF22FE" w14:textId="77777777" w:rsidTr="302A14FC">
        <w:tc>
          <w:tcPr>
            <w:tcW w:w="1739" w:type="dxa"/>
            <w:shd w:val="clear" w:color="auto" w:fill="5183BF"/>
          </w:tcPr>
          <w:p w14:paraId="097871F4" w14:textId="77777777" w:rsidR="00442713" w:rsidRPr="000B7E0E" w:rsidRDefault="00442713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Exameneenheid</w:t>
            </w:r>
          </w:p>
        </w:tc>
        <w:tc>
          <w:tcPr>
            <w:tcW w:w="2025" w:type="dxa"/>
            <w:gridSpan w:val="2"/>
            <w:shd w:val="clear" w:color="auto" w:fill="5183BF"/>
          </w:tcPr>
          <w:p w14:paraId="6CB85BFB" w14:textId="77777777" w:rsidR="00442713" w:rsidRPr="000B7E0E" w:rsidRDefault="00442713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Code werkproces</w:t>
            </w:r>
          </w:p>
        </w:tc>
        <w:tc>
          <w:tcPr>
            <w:tcW w:w="4311" w:type="dxa"/>
            <w:shd w:val="clear" w:color="auto" w:fill="5183BF"/>
          </w:tcPr>
          <w:p w14:paraId="77AD8AD1" w14:textId="77777777" w:rsidR="00442713" w:rsidRPr="000B7E0E" w:rsidRDefault="00442713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Titel werkproces</w:t>
            </w:r>
          </w:p>
        </w:tc>
        <w:tc>
          <w:tcPr>
            <w:tcW w:w="2329" w:type="dxa"/>
            <w:shd w:val="clear" w:color="auto" w:fill="5183BF"/>
          </w:tcPr>
          <w:p w14:paraId="57B35DA6" w14:textId="77777777" w:rsidR="00442713" w:rsidRPr="000B7E0E" w:rsidRDefault="00442713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906" w:type="dxa"/>
            <w:shd w:val="clear" w:color="auto" w:fill="5183BF"/>
          </w:tcPr>
          <w:p w14:paraId="171C8E89" w14:textId="77777777" w:rsidR="00442713" w:rsidRPr="000B7E0E" w:rsidRDefault="00442713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Cesuur</w:t>
            </w:r>
          </w:p>
        </w:tc>
        <w:tc>
          <w:tcPr>
            <w:tcW w:w="968" w:type="dxa"/>
            <w:shd w:val="clear" w:color="auto" w:fill="5183BF"/>
          </w:tcPr>
          <w:p w14:paraId="3D94E075" w14:textId="77777777" w:rsidR="00442713" w:rsidRPr="000B7E0E" w:rsidRDefault="00442713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Weging</w:t>
            </w:r>
          </w:p>
        </w:tc>
        <w:tc>
          <w:tcPr>
            <w:tcW w:w="1061" w:type="dxa"/>
            <w:shd w:val="clear" w:color="auto" w:fill="5183BF"/>
          </w:tcPr>
          <w:p w14:paraId="1373B54F" w14:textId="77777777" w:rsidR="00442713" w:rsidRPr="000B7E0E" w:rsidRDefault="00442713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Wanneer</w:t>
            </w:r>
          </w:p>
        </w:tc>
        <w:tc>
          <w:tcPr>
            <w:tcW w:w="838" w:type="dxa"/>
            <w:shd w:val="clear" w:color="auto" w:fill="5183BF"/>
          </w:tcPr>
          <w:p w14:paraId="58FF5224" w14:textId="77777777" w:rsidR="00442713" w:rsidRPr="000B7E0E" w:rsidRDefault="00442713" w:rsidP="008E1F39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Waar</w:t>
            </w:r>
          </w:p>
        </w:tc>
      </w:tr>
      <w:tr w:rsidR="00DA6387" w14:paraId="4A0A025C" w14:textId="77777777" w:rsidTr="302A14FC">
        <w:trPr>
          <w:trHeight w:val="352"/>
        </w:trPr>
        <w:tc>
          <w:tcPr>
            <w:tcW w:w="1739" w:type="dxa"/>
            <w:vMerge w:val="restart"/>
            <w:vAlign w:val="center"/>
          </w:tcPr>
          <w:p w14:paraId="37EE440A" w14:textId="16CD7A51" w:rsidR="00DA6387" w:rsidRDefault="00DA6387" w:rsidP="00DA6387">
            <w:r w:rsidRPr="00442713">
              <w:t>Werken aan kwaliteit en deskundigheid</w:t>
            </w:r>
          </w:p>
        </w:tc>
        <w:tc>
          <w:tcPr>
            <w:tcW w:w="808" w:type="dxa"/>
            <w:vMerge w:val="restart"/>
            <w:vAlign w:val="center"/>
          </w:tcPr>
          <w:p w14:paraId="70EBCF68" w14:textId="7EB89F30" w:rsidR="00DA6387" w:rsidRDefault="36EA8AF2" w:rsidP="00DA6387">
            <w:r>
              <w:t>14</w:t>
            </w:r>
          </w:p>
          <w:p w14:paraId="0A16ECEC" w14:textId="311D0EAA" w:rsidR="00DA6387" w:rsidRDefault="00DA6387" w:rsidP="18034298">
            <w:pPr>
              <w:rPr>
                <w:rFonts w:eastAsia="Calibri"/>
                <w:szCs w:val="20"/>
              </w:rPr>
            </w:pPr>
          </w:p>
          <w:p w14:paraId="0646DEFA" w14:textId="6417DF34" w:rsidR="00DA6387" w:rsidRDefault="00DA6387" w:rsidP="18034298">
            <w:pPr>
              <w:rPr>
                <w:rFonts w:eastAsia="Calibri"/>
                <w:szCs w:val="20"/>
              </w:rPr>
            </w:pPr>
          </w:p>
          <w:p w14:paraId="4AB4FE56" w14:textId="3E4D2C79" w:rsidR="00DA6387" w:rsidRDefault="36EA8AF2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15</w:t>
            </w:r>
          </w:p>
        </w:tc>
        <w:tc>
          <w:tcPr>
            <w:tcW w:w="1217" w:type="dxa"/>
            <w:vAlign w:val="center"/>
          </w:tcPr>
          <w:p w14:paraId="1C8E06C1" w14:textId="43383392" w:rsidR="00DA6387" w:rsidRDefault="00DA6387" w:rsidP="00DA6387">
            <w:r w:rsidRPr="00442713">
              <w:t>B1-K4-W1</w:t>
            </w:r>
          </w:p>
        </w:tc>
        <w:tc>
          <w:tcPr>
            <w:tcW w:w="4311" w:type="dxa"/>
            <w:vAlign w:val="center"/>
          </w:tcPr>
          <w:p w14:paraId="3BA78352" w14:textId="0C63EB7D" w:rsidR="00DA6387" w:rsidRPr="00DA6387" w:rsidRDefault="00DA6387" w:rsidP="00DA6387">
            <w:r w:rsidRPr="00442713">
              <w:t>Werkt aan de eigen deskundigheid</w:t>
            </w:r>
            <w:r>
              <w:t xml:space="preserve"> </w:t>
            </w:r>
            <w:r w:rsidRPr="00DA6387">
              <w:t>(leren &amp;</w:t>
            </w:r>
          </w:p>
          <w:p w14:paraId="0FA5E7F8" w14:textId="35795FFB" w:rsidR="00DA6387" w:rsidRDefault="00DA6387" w:rsidP="00DA6387">
            <w:r w:rsidRPr="00DA6387">
              <w:t>ontwikkelen)</w:t>
            </w:r>
          </w:p>
        </w:tc>
        <w:tc>
          <w:tcPr>
            <w:tcW w:w="2329" w:type="dxa"/>
            <w:vAlign w:val="center"/>
          </w:tcPr>
          <w:p w14:paraId="38139799" w14:textId="5FCC6388" w:rsidR="00DA6387" w:rsidRDefault="310826B0" w:rsidP="00DA6387">
            <w:r>
              <w:t>Productbeoordeling</w:t>
            </w:r>
          </w:p>
          <w:p w14:paraId="275ABCDF" w14:textId="6B237E92" w:rsidR="00DA6387" w:rsidRDefault="310826B0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Presentatie</w:t>
            </w:r>
          </w:p>
          <w:p w14:paraId="6AC0BE01" w14:textId="6DE699D1" w:rsidR="00DA6387" w:rsidRDefault="310826B0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Verslag</w:t>
            </w:r>
          </w:p>
        </w:tc>
        <w:tc>
          <w:tcPr>
            <w:tcW w:w="906" w:type="dxa"/>
            <w:vAlign w:val="center"/>
          </w:tcPr>
          <w:p w14:paraId="7F460CF1" w14:textId="5E0CA859" w:rsidR="00DA6387" w:rsidRDefault="0044216A" w:rsidP="00DA6387">
            <w:pPr>
              <w:jc w:val="center"/>
            </w:pPr>
            <w:r w:rsidRPr="00521073">
              <w:rPr>
                <w:rFonts w:cs="Arial"/>
              </w:rPr>
              <w:t>≥</w:t>
            </w:r>
            <w:r w:rsidRPr="00521073">
              <w:t xml:space="preserve"> 6</w:t>
            </w:r>
          </w:p>
        </w:tc>
        <w:tc>
          <w:tcPr>
            <w:tcW w:w="968" w:type="dxa"/>
            <w:vAlign w:val="center"/>
          </w:tcPr>
          <w:p w14:paraId="3D6B7EEC" w14:textId="77777777" w:rsidR="00DA6387" w:rsidRDefault="00DA6387" w:rsidP="00DA6387">
            <w:pPr>
              <w:jc w:val="center"/>
            </w:pPr>
            <w:r>
              <w:t>1</w:t>
            </w:r>
          </w:p>
        </w:tc>
        <w:tc>
          <w:tcPr>
            <w:tcW w:w="1061" w:type="dxa"/>
            <w:vAlign w:val="center"/>
          </w:tcPr>
          <w:p w14:paraId="5FF109DC" w14:textId="391DE4C7" w:rsidR="00DA6387" w:rsidRDefault="7F9F36F0" w:rsidP="00DA6387">
            <w:r>
              <w:t>Leerjaar 2/3</w:t>
            </w:r>
          </w:p>
        </w:tc>
        <w:tc>
          <w:tcPr>
            <w:tcW w:w="838" w:type="dxa"/>
            <w:vAlign w:val="center"/>
          </w:tcPr>
          <w:p w14:paraId="72A4BC4F" w14:textId="0AC6EC99" w:rsidR="00DA6387" w:rsidRDefault="7F9F36F0" w:rsidP="00DA6387">
            <w:r>
              <w:t>BPV</w:t>
            </w:r>
          </w:p>
          <w:p w14:paraId="2201A21D" w14:textId="73B22420" w:rsidR="00DA6387" w:rsidRDefault="7F9F36F0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BPV</w:t>
            </w:r>
          </w:p>
          <w:p w14:paraId="3D142CDE" w14:textId="0F5BA88E" w:rsidR="00DA6387" w:rsidRDefault="7F9F36F0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school</w:t>
            </w:r>
          </w:p>
        </w:tc>
      </w:tr>
      <w:tr w:rsidR="00B770B9" w14:paraId="61FF9868" w14:textId="77777777" w:rsidTr="302A14FC">
        <w:tc>
          <w:tcPr>
            <w:tcW w:w="1739" w:type="dxa"/>
            <w:vMerge/>
            <w:vAlign w:val="center"/>
          </w:tcPr>
          <w:p w14:paraId="7D0968B9" w14:textId="77777777" w:rsidR="00B770B9" w:rsidRDefault="00B770B9" w:rsidP="00B770B9"/>
        </w:tc>
        <w:tc>
          <w:tcPr>
            <w:tcW w:w="808" w:type="dxa"/>
            <w:vMerge/>
            <w:vAlign w:val="center"/>
          </w:tcPr>
          <w:p w14:paraId="6D037139" w14:textId="77777777" w:rsidR="00B770B9" w:rsidRDefault="00B770B9" w:rsidP="00B770B9"/>
        </w:tc>
        <w:tc>
          <w:tcPr>
            <w:tcW w:w="1217" w:type="dxa"/>
            <w:vAlign w:val="center"/>
          </w:tcPr>
          <w:p w14:paraId="381B86D4" w14:textId="65EF8991" w:rsidR="00B770B9" w:rsidRDefault="00B770B9" w:rsidP="00B770B9">
            <w:r w:rsidRPr="00442713">
              <w:t>B1-K4-W2</w:t>
            </w:r>
          </w:p>
        </w:tc>
        <w:tc>
          <w:tcPr>
            <w:tcW w:w="4311" w:type="dxa"/>
            <w:vAlign w:val="center"/>
          </w:tcPr>
          <w:p w14:paraId="131034E1" w14:textId="74B6611D" w:rsidR="00B770B9" w:rsidRDefault="00B770B9" w:rsidP="00B770B9">
            <w:r w:rsidRPr="00442713">
              <w:t>Werkt aan bevorderen en bewaken van kwaliteitszorg</w:t>
            </w:r>
            <w:r>
              <w:t xml:space="preserve"> (</w:t>
            </w:r>
            <w:r w:rsidRPr="00DA6387">
              <w:t>professionaliteit)</w:t>
            </w:r>
          </w:p>
        </w:tc>
        <w:tc>
          <w:tcPr>
            <w:tcW w:w="2329" w:type="dxa"/>
            <w:vAlign w:val="center"/>
          </w:tcPr>
          <w:p w14:paraId="43E429C0" w14:textId="33E365DF" w:rsidR="00B770B9" w:rsidRDefault="6D73D808" w:rsidP="00B770B9">
            <w:r>
              <w:t>Productbeoordeling</w:t>
            </w:r>
          </w:p>
          <w:p w14:paraId="6FC9689D" w14:textId="638FDA30" w:rsidR="00B770B9" w:rsidRDefault="6D73D808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Verslag</w:t>
            </w:r>
          </w:p>
        </w:tc>
        <w:tc>
          <w:tcPr>
            <w:tcW w:w="906" w:type="dxa"/>
            <w:vAlign w:val="center"/>
          </w:tcPr>
          <w:p w14:paraId="1CBF36D0" w14:textId="6E3A646B" w:rsidR="00B770B9" w:rsidRDefault="0044216A" w:rsidP="00B770B9">
            <w:pPr>
              <w:jc w:val="center"/>
            </w:pPr>
            <w:r w:rsidRPr="00521073">
              <w:rPr>
                <w:rFonts w:cs="Arial"/>
              </w:rPr>
              <w:t>≥</w:t>
            </w:r>
            <w:r w:rsidRPr="00521073">
              <w:t xml:space="preserve"> 6</w:t>
            </w:r>
          </w:p>
        </w:tc>
        <w:tc>
          <w:tcPr>
            <w:tcW w:w="968" w:type="dxa"/>
            <w:vAlign w:val="center"/>
          </w:tcPr>
          <w:p w14:paraId="6EA69311" w14:textId="77777777" w:rsidR="00B770B9" w:rsidRDefault="00B770B9" w:rsidP="00B770B9">
            <w:pPr>
              <w:jc w:val="center"/>
            </w:pPr>
            <w:r>
              <w:t>1</w:t>
            </w:r>
          </w:p>
        </w:tc>
        <w:tc>
          <w:tcPr>
            <w:tcW w:w="1061" w:type="dxa"/>
            <w:vAlign w:val="center"/>
          </w:tcPr>
          <w:p w14:paraId="0764D449" w14:textId="08DF986B" w:rsidR="00B770B9" w:rsidRDefault="3773B6FA" w:rsidP="00B770B9">
            <w:r>
              <w:t>L</w:t>
            </w:r>
            <w:r w:rsidR="1D2D3914">
              <w:t>eerjaar 2/3</w:t>
            </w:r>
          </w:p>
        </w:tc>
        <w:tc>
          <w:tcPr>
            <w:tcW w:w="838" w:type="dxa"/>
            <w:vAlign w:val="center"/>
          </w:tcPr>
          <w:p w14:paraId="6523C6CB" w14:textId="1D25F8DA" w:rsidR="00B770B9" w:rsidRDefault="1D2D3914" w:rsidP="00B770B9">
            <w:r>
              <w:t>BPV</w:t>
            </w:r>
          </w:p>
          <w:p w14:paraId="4230B795" w14:textId="4FFA1B69" w:rsidR="00B770B9" w:rsidRDefault="1D2D3914" w:rsidP="18034298">
            <w:pPr>
              <w:rPr>
                <w:rFonts w:eastAsia="Calibri"/>
                <w:szCs w:val="20"/>
              </w:rPr>
            </w:pPr>
            <w:r w:rsidRPr="18034298">
              <w:rPr>
                <w:rFonts w:eastAsia="Calibri"/>
                <w:szCs w:val="20"/>
              </w:rPr>
              <w:t>school</w:t>
            </w:r>
          </w:p>
        </w:tc>
      </w:tr>
      <w:tr w:rsidR="00B770B9" w14:paraId="7FCF2A32" w14:textId="77777777" w:rsidTr="302A14FC">
        <w:tc>
          <w:tcPr>
            <w:tcW w:w="1739" w:type="dxa"/>
            <w:vMerge/>
            <w:vAlign w:val="center"/>
          </w:tcPr>
          <w:p w14:paraId="2586C059" w14:textId="77777777" w:rsidR="00B770B9" w:rsidRDefault="00B770B9" w:rsidP="00B770B9"/>
        </w:tc>
        <w:tc>
          <w:tcPr>
            <w:tcW w:w="808" w:type="dxa"/>
            <w:vAlign w:val="center"/>
          </w:tcPr>
          <w:p w14:paraId="3D8DE5C2" w14:textId="78721F57" w:rsidR="00B770B9" w:rsidRDefault="302A14FC" w:rsidP="00B770B9">
            <w:r>
              <w:t>16</w:t>
            </w:r>
          </w:p>
        </w:tc>
        <w:tc>
          <w:tcPr>
            <w:tcW w:w="1217" w:type="dxa"/>
            <w:vAlign w:val="center"/>
          </w:tcPr>
          <w:p w14:paraId="07B40BA3" w14:textId="200A59C7" w:rsidR="00B770B9" w:rsidRDefault="00B770B9" w:rsidP="00B770B9">
            <w:r w:rsidRPr="00442713">
              <w:t>B1-K4-W3</w:t>
            </w:r>
          </w:p>
        </w:tc>
        <w:tc>
          <w:tcPr>
            <w:tcW w:w="4311" w:type="dxa"/>
            <w:vAlign w:val="center"/>
          </w:tcPr>
          <w:p w14:paraId="212F1C9F" w14:textId="0423ACE9" w:rsidR="00B770B9" w:rsidRPr="000B7E0E" w:rsidRDefault="00B770B9" w:rsidP="00B770B9">
            <w:r w:rsidRPr="00442713">
              <w:t>Werkt multidisciplinair samen en stemt werkzaamheden af</w:t>
            </w:r>
            <w:r>
              <w:t xml:space="preserve"> (samenwerking)</w:t>
            </w:r>
          </w:p>
        </w:tc>
        <w:tc>
          <w:tcPr>
            <w:tcW w:w="2329" w:type="dxa"/>
            <w:vAlign w:val="center"/>
          </w:tcPr>
          <w:p w14:paraId="2769C047" w14:textId="4AFA69E3" w:rsidR="00B770B9" w:rsidRPr="00086117" w:rsidRDefault="34345555" w:rsidP="00B770B9">
            <w:r>
              <w:t>Gedragsbeoordeling</w:t>
            </w:r>
          </w:p>
        </w:tc>
        <w:tc>
          <w:tcPr>
            <w:tcW w:w="906" w:type="dxa"/>
            <w:vAlign w:val="center"/>
          </w:tcPr>
          <w:p w14:paraId="1F022655" w14:textId="05F7E697" w:rsidR="00B770B9" w:rsidRDefault="0044216A" w:rsidP="00B770B9">
            <w:pPr>
              <w:jc w:val="center"/>
            </w:pPr>
            <w:r w:rsidRPr="00521073">
              <w:rPr>
                <w:rFonts w:cs="Arial"/>
              </w:rPr>
              <w:t>≥</w:t>
            </w:r>
            <w:r w:rsidRPr="00521073">
              <w:t xml:space="preserve"> 6</w:t>
            </w:r>
          </w:p>
        </w:tc>
        <w:tc>
          <w:tcPr>
            <w:tcW w:w="968" w:type="dxa"/>
            <w:vAlign w:val="center"/>
          </w:tcPr>
          <w:p w14:paraId="308549BF" w14:textId="77777777" w:rsidR="00B770B9" w:rsidRDefault="00B770B9" w:rsidP="00B770B9">
            <w:pPr>
              <w:jc w:val="center"/>
            </w:pPr>
            <w:r>
              <w:t>1</w:t>
            </w:r>
          </w:p>
        </w:tc>
        <w:tc>
          <w:tcPr>
            <w:tcW w:w="1061" w:type="dxa"/>
            <w:vAlign w:val="center"/>
          </w:tcPr>
          <w:p w14:paraId="046AE714" w14:textId="45B69F14" w:rsidR="00B770B9" w:rsidRPr="00213BD7" w:rsidRDefault="3773B6FA" w:rsidP="00B770B9">
            <w:r>
              <w:t>L</w:t>
            </w:r>
            <w:r w:rsidR="3484EA9E">
              <w:t>eerjaar 2/3</w:t>
            </w:r>
          </w:p>
        </w:tc>
        <w:tc>
          <w:tcPr>
            <w:tcW w:w="838" w:type="dxa"/>
            <w:vAlign w:val="center"/>
          </w:tcPr>
          <w:p w14:paraId="142F90B5" w14:textId="29742E08" w:rsidR="00B770B9" w:rsidRDefault="00B770B9" w:rsidP="00B770B9">
            <w:r>
              <w:t>BPV</w:t>
            </w:r>
          </w:p>
        </w:tc>
      </w:tr>
      <w:tr w:rsidR="008C59CB" w14:paraId="52C331A7" w14:textId="77777777" w:rsidTr="302A14FC">
        <w:tc>
          <w:tcPr>
            <w:tcW w:w="14177" w:type="dxa"/>
            <w:gridSpan w:val="9"/>
            <w:vAlign w:val="center"/>
          </w:tcPr>
          <w:p w14:paraId="07FBD392" w14:textId="77777777" w:rsidR="00514C9C" w:rsidRDefault="00514C9C" w:rsidP="00514C9C"/>
          <w:p w14:paraId="6F9A2B60" w14:textId="3037033C" w:rsidR="00514C9C" w:rsidRDefault="00514C9C" w:rsidP="00514C9C">
            <w:r w:rsidRPr="00793D98">
              <w:t>Het resultaat wordt op de cijferlijst per kerntaak weergegeven in een cijfer. Het kerntaakcijfer komt tot stand op basis van de beoordeling van alle werkprocessen</w:t>
            </w:r>
            <w:r>
              <w:t xml:space="preserve"> </w:t>
            </w:r>
            <w:r w:rsidRPr="00793D98">
              <w:t xml:space="preserve">die tot de kerntaak behoren. </w:t>
            </w:r>
            <w:r>
              <w:t xml:space="preserve">Elk werkproces moet tenminste met een voldoende (5,5 wordt 6) zijn afgerond. </w:t>
            </w:r>
            <w:r w:rsidRPr="00793D98">
              <w:t>Het gemiddelde wordt berekend</w:t>
            </w:r>
            <w:r>
              <w:t>: i</w:t>
            </w:r>
            <w:r w:rsidRPr="00793D98">
              <w:t xml:space="preserve">eder werkproces binnen de kerntaak </w:t>
            </w:r>
            <w:r>
              <w:t>telt</w:t>
            </w:r>
            <w:r w:rsidRPr="00793D98">
              <w:t xml:space="preserve"> even zwaar mee.</w:t>
            </w:r>
          </w:p>
          <w:p w14:paraId="197C5B31" w14:textId="77777777" w:rsidR="008C59CB" w:rsidRDefault="008C59CB" w:rsidP="00B770B9"/>
        </w:tc>
      </w:tr>
    </w:tbl>
    <w:p w14:paraId="4C9BDBBF" w14:textId="77777777" w:rsidR="00442713" w:rsidRDefault="00442713" w:rsidP="002959CA">
      <w:pPr>
        <w:spacing w:after="0"/>
      </w:pPr>
    </w:p>
    <w:p w14:paraId="78760802" w14:textId="77777777" w:rsidR="00A71072" w:rsidRDefault="00A71072">
      <w:pPr>
        <w:rPr>
          <w:rFonts w:eastAsiaTheme="majorEastAsia" w:cstheme="majorBidi"/>
          <w:b/>
          <w:bCs/>
          <w:color w:val="5183BF"/>
          <w:sz w:val="24"/>
          <w:szCs w:val="26"/>
        </w:rPr>
      </w:pPr>
      <w:r>
        <w:br w:type="page"/>
      </w:r>
    </w:p>
    <w:p w14:paraId="7F906D1C" w14:textId="5452683E" w:rsidR="002959CA" w:rsidRPr="002959CA" w:rsidRDefault="00442713" w:rsidP="002959CA">
      <w:pPr>
        <w:pStyle w:val="Kop2"/>
      </w:pPr>
      <w:bookmarkStart w:id="8" w:name="_Toc71629666"/>
      <w:r>
        <w:lastRenderedPageBreak/>
        <w:t>Examen: keuzedelen</w:t>
      </w:r>
      <w:bookmarkEnd w:id="8"/>
    </w:p>
    <w:p w14:paraId="504071E3" w14:textId="546F6DC1" w:rsidR="00841088" w:rsidRDefault="00841088" w:rsidP="00841088">
      <w:pPr>
        <w:spacing w:after="0"/>
      </w:pPr>
      <w:r>
        <w:t xml:space="preserve">Alle keuzedeel-examens worden afgenomen met ingekocht materiaal van een gevalideerde examenleverancier: Consortium. Behalve Engels, deze wordt bij een andere examenleverancier ingekocht </w:t>
      </w:r>
    </w:p>
    <w:p w14:paraId="51D256DC" w14:textId="77777777" w:rsidR="00841088" w:rsidRDefault="00841088" w:rsidP="00841088">
      <w:pPr>
        <w:spacing w:after="0"/>
      </w:pPr>
    </w:p>
    <w:p w14:paraId="27DB09BC" w14:textId="0DE42176" w:rsidR="002959CA" w:rsidRDefault="00841088" w:rsidP="00841088">
      <w:pPr>
        <w:spacing w:after="0"/>
      </w:pPr>
      <w:r>
        <w:t>Het totaal van de keuzedelen moet voldoen aan de wettelijke eisen (in totaal 720 uur Studiebelastingsuren (SBU). Je kiest in overleg met je studieloopbaanbegeleider uit onderstaande keuzedelen, of uit niet-opleiding gebonden keuzedelen: niet alle combinaties zijn mogelijk of organiseerbaar. Het aanbod van keuzedelen kan tijdens je opleiding wijzigen. Je doet examen in de keuzedelen die je samen met je studieloopbaanbegeleider hebt vastgesteld.</w:t>
      </w:r>
    </w:p>
    <w:p w14:paraId="03E451A3" w14:textId="1D40FCBC" w:rsidR="00944298" w:rsidRDefault="00944298" w:rsidP="00841088">
      <w:pPr>
        <w:spacing w:after="0"/>
      </w:pPr>
    </w:p>
    <w:p w14:paraId="612C7656" w14:textId="640942BB" w:rsidR="00944298" w:rsidRDefault="00944298" w:rsidP="00841088">
      <w:pPr>
        <w:spacing w:after="0"/>
      </w:pPr>
      <w:r>
        <w:t>Keuzedelen die bij de start van de opleiding voor apothekersassistent door de opleiding worden aangeboden zijn:</w:t>
      </w:r>
    </w:p>
    <w:p w14:paraId="02529AE4" w14:textId="77777777" w:rsidR="00841088" w:rsidRDefault="00841088" w:rsidP="00841088">
      <w:pPr>
        <w:spacing w:after="0"/>
      </w:pPr>
    </w:p>
    <w:tbl>
      <w:tblPr>
        <w:tblStyle w:val="Tabelraster"/>
        <w:tblW w:w="12854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2689"/>
        <w:gridCol w:w="850"/>
        <w:gridCol w:w="1307"/>
        <w:gridCol w:w="1812"/>
        <w:gridCol w:w="1795"/>
        <w:gridCol w:w="968"/>
        <w:gridCol w:w="2340"/>
        <w:gridCol w:w="1093"/>
      </w:tblGrid>
      <w:tr w:rsidR="008160CB" w14:paraId="29F85D69" w14:textId="36A9EDA0" w:rsidTr="18034298">
        <w:trPr>
          <w:trHeight w:val="294"/>
        </w:trPr>
        <w:tc>
          <w:tcPr>
            <w:tcW w:w="2689" w:type="dxa"/>
            <w:shd w:val="clear" w:color="auto" w:fill="5183BF"/>
            <w:vAlign w:val="center"/>
          </w:tcPr>
          <w:p w14:paraId="2A8D9574" w14:textId="773CA5D0" w:rsidR="008160CB" w:rsidRPr="004B5063" w:rsidRDefault="008160CB" w:rsidP="00B715AB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Keuzedelen</w:t>
            </w:r>
          </w:p>
        </w:tc>
        <w:tc>
          <w:tcPr>
            <w:tcW w:w="850" w:type="dxa"/>
            <w:shd w:val="clear" w:color="auto" w:fill="5183BF"/>
          </w:tcPr>
          <w:p w14:paraId="7C9A5876" w14:textId="1DC13402" w:rsidR="008160CB" w:rsidRDefault="008160CB" w:rsidP="00B715AB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1307" w:type="dxa"/>
            <w:shd w:val="clear" w:color="auto" w:fill="5183BF"/>
            <w:vAlign w:val="center"/>
          </w:tcPr>
          <w:p w14:paraId="14AB54BE" w14:textId="657CB78C" w:rsidR="008160CB" w:rsidRPr="004B5063" w:rsidRDefault="008160CB" w:rsidP="00B715AB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uren</w:t>
            </w:r>
          </w:p>
        </w:tc>
        <w:tc>
          <w:tcPr>
            <w:tcW w:w="1812" w:type="dxa"/>
            <w:shd w:val="clear" w:color="auto" w:fill="5183BF"/>
            <w:vAlign w:val="center"/>
          </w:tcPr>
          <w:p w14:paraId="0BDEA916" w14:textId="77777777" w:rsidR="008160CB" w:rsidRPr="004B5063" w:rsidRDefault="008160CB" w:rsidP="00B715AB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4B5063">
              <w:rPr>
                <w:rFonts w:cs="Arial"/>
                <w:b/>
                <w:color w:val="FFFFFF" w:themeColor="background1"/>
                <w:szCs w:val="20"/>
              </w:rPr>
              <w:t>Examenvorm</w:t>
            </w:r>
          </w:p>
        </w:tc>
        <w:tc>
          <w:tcPr>
            <w:tcW w:w="1795" w:type="dxa"/>
            <w:shd w:val="clear" w:color="auto" w:fill="5183BF"/>
            <w:vAlign w:val="center"/>
          </w:tcPr>
          <w:p w14:paraId="78095CF9" w14:textId="77777777" w:rsidR="008160CB" w:rsidRPr="004B5063" w:rsidRDefault="008160CB" w:rsidP="00B715AB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4B5063">
              <w:rPr>
                <w:rFonts w:cs="Arial"/>
                <w:b/>
                <w:color w:val="FFFFFF" w:themeColor="background1"/>
                <w:szCs w:val="20"/>
              </w:rPr>
              <w:t>Cesuur</w:t>
            </w:r>
          </w:p>
        </w:tc>
        <w:tc>
          <w:tcPr>
            <w:tcW w:w="968" w:type="dxa"/>
            <w:shd w:val="clear" w:color="auto" w:fill="5183BF"/>
            <w:vAlign w:val="center"/>
          </w:tcPr>
          <w:p w14:paraId="1A40AE33" w14:textId="77777777" w:rsidR="008160CB" w:rsidRPr="004B5063" w:rsidRDefault="008160CB" w:rsidP="00B715AB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4B5063">
              <w:rPr>
                <w:rFonts w:cs="Arial"/>
                <w:b/>
                <w:color w:val="FFFFFF" w:themeColor="background1"/>
                <w:szCs w:val="20"/>
              </w:rPr>
              <w:t>Weging</w:t>
            </w:r>
          </w:p>
        </w:tc>
        <w:tc>
          <w:tcPr>
            <w:tcW w:w="2340" w:type="dxa"/>
            <w:shd w:val="clear" w:color="auto" w:fill="5183BF"/>
            <w:vAlign w:val="center"/>
          </w:tcPr>
          <w:p w14:paraId="3E67AA2D" w14:textId="1645A3C7" w:rsidR="008160CB" w:rsidRPr="004B5063" w:rsidRDefault="008160CB" w:rsidP="002959CA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4B5063">
              <w:rPr>
                <w:rFonts w:cs="Arial"/>
                <w:b/>
                <w:color w:val="FFFFFF" w:themeColor="background1"/>
                <w:szCs w:val="20"/>
              </w:rPr>
              <w:t>Wanneer</w:t>
            </w:r>
          </w:p>
        </w:tc>
        <w:tc>
          <w:tcPr>
            <w:tcW w:w="1093" w:type="dxa"/>
            <w:shd w:val="clear" w:color="auto" w:fill="5183BF"/>
          </w:tcPr>
          <w:p w14:paraId="300DD118" w14:textId="742407EE" w:rsidR="008160CB" w:rsidRPr="004B5063" w:rsidRDefault="008160CB" w:rsidP="00B715AB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waar</w:t>
            </w:r>
          </w:p>
        </w:tc>
      </w:tr>
      <w:tr w:rsidR="008160CB" w14:paraId="557B4A6B" w14:textId="77777777" w:rsidTr="18034298">
        <w:trPr>
          <w:trHeight w:val="345"/>
        </w:trPr>
        <w:tc>
          <w:tcPr>
            <w:tcW w:w="2689" w:type="dxa"/>
            <w:vAlign w:val="center"/>
          </w:tcPr>
          <w:p w14:paraId="3ED17F88" w14:textId="41D6EC60" w:rsidR="008160CB" w:rsidRDefault="008160CB" w:rsidP="00944298">
            <w:r>
              <w:t xml:space="preserve">Specifieke doelgroepen voor </w:t>
            </w:r>
            <w:r w:rsidR="00E354F6">
              <w:t>apothekersassistenten</w:t>
            </w:r>
          </w:p>
        </w:tc>
        <w:tc>
          <w:tcPr>
            <w:tcW w:w="850" w:type="dxa"/>
            <w:vAlign w:val="center"/>
          </w:tcPr>
          <w:p w14:paraId="7E093D0B" w14:textId="06F49627" w:rsidR="008160CB" w:rsidRDefault="008160CB" w:rsidP="00944298">
            <w:r>
              <w:t>K11</w:t>
            </w:r>
            <w:r w:rsidR="00E354F6">
              <w:t>63</w:t>
            </w:r>
          </w:p>
        </w:tc>
        <w:tc>
          <w:tcPr>
            <w:tcW w:w="1307" w:type="dxa"/>
            <w:vAlign w:val="center"/>
          </w:tcPr>
          <w:p w14:paraId="06164DC4" w14:textId="6773CD1A" w:rsidR="008160CB" w:rsidRDefault="00E354F6" w:rsidP="00944298">
            <w:r>
              <w:t>480 SBU</w:t>
            </w:r>
          </w:p>
        </w:tc>
        <w:tc>
          <w:tcPr>
            <w:tcW w:w="1812" w:type="dxa"/>
            <w:vAlign w:val="center"/>
          </w:tcPr>
          <w:p w14:paraId="20B20503" w14:textId="681C3302" w:rsidR="008160CB" w:rsidRDefault="0771B3D3" w:rsidP="00944298">
            <w:pPr>
              <w:jc w:val="center"/>
            </w:pPr>
            <w:r>
              <w:t>Voorwaardelijke opdrachten gevolgd door praktijkexamen</w:t>
            </w:r>
          </w:p>
        </w:tc>
        <w:tc>
          <w:tcPr>
            <w:tcW w:w="1795" w:type="dxa"/>
            <w:vAlign w:val="center"/>
          </w:tcPr>
          <w:p w14:paraId="68770F64" w14:textId="74CE3218" w:rsidR="008160CB" w:rsidRPr="00083311" w:rsidRDefault="3FCF60AB" w:rsidP="00944298">
            <w:pPr>
              <w:jc w:val="center"/>
            </w:pPr>
            <w:r w:rsidRPr="18034298">
              <w:rPr>
                <w:u w:val="single"/>
              </w:rPr>
              <w:t>&gt;</w:t>
            </w:r>
            <w:r>
              <w:t xml:space="preserve"> 4</w:t>
            </w:r>
          </w:p>
        </w:tc>
        <w:tc>
          <w:tcPr>
            <w:tcW w:w="968" w:type="dxa"/>
            <w:vAlign w:val="center"/>
          </w:tcPr>
          <w:p w14:paraId="3A965E39" w14:textId="1506AEE4" w:rsidR="008160CB" w:rsidRDefault="00CB52B4" w:rsidP="00944298">
            <w:pPr>
              <w:jc w:val="center"/>
            </w:pPr>
            <w:r>
              <w:t>1</w:t>
            </w:r>
          </w:p>
        </w:tc>
        <w:tc>
          <w:tcPr>
            <w:tcW w:w="2340" w:type="dxa"/>
            <w:vAlign w:val="center"/>
          </w:tcPr>
          <w:p w14:paraId="35A983F4" w14:textId="62415FAC" w:rsidR="008160CB" w:rsidRDefault="28DAD091" w:rsidP="00944298">
            <w:pPr>
              <w:jc w:val="center"/>
            </w:pPr>
            <w:r>
              <w:t>Leerjaar 2/3</w:t>
            </w:r>
          </w:p>
        </w:tc>
        <w:tc>
          <w:tcPr>
            <w:tcW w:w="1093" w:type="dxa"/>
            <w:vAlign w:val="center"/>
          </w:tcPr>
          <w:p w14:paraId="4337F9E9" w14:textId="2EE922E6" w:rsidR="008160CB" w:rsidRDefault="00CB52B4" w:rsidP="00944298">
            <w:pPr>
              <w:jc w:val="center"/>
            </w:pPr>
            <w:r>
              <w:t>BPV</w:t>
            </w:r>
          </w:p>
        </w:tc>
      </w:tr>
      <w:tr w:rsidR="008160CB" w14:paraId="5D826D65" w14:textId="0EED8F47" w:rsidTr="18034298">
        <w:trPr>
          <w:trHeight w:val="345"/>
        </w:trPr>
        <w:tc>
          <w:tcPr>
            <w:tcW w:w="2689" w:type="dxa"/>
            <w:vAlign w:val="center"/>
          </w:tcPr>
          <w:p w14:paraId="2FEB4192" w14:textId="77777777" w:rsidR="008160CB" w:rsidRDefault="008160CB" w:rsidP="00944298">
            <w:r>
              <w:t>Eerstelijns- en ketenzorg</w:t>
            </w:r>
          </w:p>
        </w:tc>
        <w:tc>
          <w:tcPr>
            <w:tcW w:w="850" w:type="dxa"/>
            <w:vAlign w:val="center"/>
          </w:tcPr>
          <w:p w14:paraId="18B50E15" w14:textId="6BE9F892" w:rsidR="008160CB" w:rsidRDefault="007C61DD" w:rsidP="00944298">
            <w:r>
              <w:t>K0287</w:t>
            </w:r>
          </w:p>
        </w:tc>
        <w:tc>
          <w:tcPr>
            <w:tcW w:w="1307" w:type="dxa"/>
            <w:vAlign w:val="center"/>
          </w:tcPr>
          <w:p w14:paraId="6F3F587A" w14:textId="4938878D" w:rsidR="008160CB" w:rsidRDefault="008160CB" w:rsidP="00944298">
            <w:r>
              <w:t>240 SBU</w:t>
            </w:r>
          </w:p>
        </w:tc>
        <w:tc>
          <w:tcPr>
            <w:tcW w:w="1812" w:type="dxa"/>
            <w:vAlign w:val="center"/>
          </w:tcPr>
          <w:p w14:paraId="6C322360" w14:textId="6FDD90DA" w:rsidR="008160CB" w:rsidRDefault="789E58C4" w:rsidP="18034298">
            <w:pPr>
              <w:jc w:val="center"/>
            </w:pPr>
            <w:r>
              <w:t>Examenverslag en presentatie</w:t>
            </w:r>
          </w:p>
        </w:tc>
        <w:tc>
          <w:tcPr>
            <w:tcW w:w="1795" w:type="dxa"/>
            <w:vAlign w:val="center"/>
          </w:tcPr>
          <w:p w14:paraId="5A83F8CF" w14:textId="03360665" w:rsidR="008160CB" w:rsidRDefault="6E8BEA53" w:rsidP="18034298">
            <w:pPr>
              <w:jc w:val="center"/>
              <w:rPr>
                <w:u w:val="single"/>
              </w:rPr>
            </w:pPr>
            <w:r w:rsidRPr="18034298">
              <w:rPr>
                <w:u w:val="single"/>
              </w:rPr>
              <w:t>&gt;</w:t>
            </w:r>
            <w:r>
              <w:t xml:space="preserve"> 4</w:t>
            </w:r>
          </w:p>
        </w:tc>
        <w:tc>
          <w:tcPr>
            <w:tcW w:w="968" w:type="dxa"/>
            <w:vAlign w:val="center"/>
          </w:tcPr>
          <w:p w14:paraId="13ECFC70" w14:textId="77777777" w:rsidR="008160CB" w:rsidRDefault="008160CB" w:rsidP="00944298">
            <w:pPr>
              <w:jc w:val="center"/>
            </w:pPr>
            <w:r>
              <w:t>1</w:t>
            </w:r>
          </w:p>
        </w:tc>
        <w:tc>
          <w:tcPr>
            <w:tcW w:w="2340" w:type="dxa"/>
            <w:vAlign w:val="center"/>
          </w:tcPr>
          <w:p w14:paraId="7388ADDA" w14:textId="5E1EBC0E" w:rsidR="008160CB" w:rsidRDefault="754654EA" w:rsidP="00944298">
            <w:pPr>
              <w:jc w:val="center"/>
            </w:pPr>
            <w:r>
              <w:t>Leerjaar 2/3</w:t>
            </w:r>
          </w:p>
        </w:tc>
        <w:tc>
          <w:tcPr>
            <w:tcW w:w="1093" w:type="dxa"/>
            <w:vAlign w:val="center"/>
          </w:tcPr>
          <w:p w14:paraId="4A9E46F9" w14:textId="6A501BF3" w:rsidR="008160CB" w:rsidRDefault="008160CB" w:rsidP="00944298">
            <w:pPr>
              <w:jc w:val="center"/>
            </w:pPr>
            <w:r>
              <w:t>School</w:t>
            </w:r>
          </w:p>
        </w:tc>
      </w:tr>
      <w:tr w:rsidR="008160CB" w14:paraId="76870579" w14:textId="570BCE06" w:rsidTr="18034298">
        <w:trPr>
          <w:trHeight w:val="290"/>
        </w:trPr>
        <w:tc>
          <w:tcPr>
            <w:tcW w:w="2689" w:type="dxa"/>
            <w:vAlign w:val="center"/>
          </w:tcPr>
          <w:p w14:paraId="10D5AF4A" w14:textId="77777777" w:rsidR="008160CB" w:rsidRDefault="008160CB" w:rsidP="00944298">
            <w:r>
              <w:t>Intra- en transmurale zorg</w:t>
            </w:r>
          </w:p>
        </w:tc>
        <w:tc>
          <w:tcPr>
            <w:tcW w:w="850" w:type="dxa"/>
            <w:vAlign w:val="center"/>
          </w:tcPr>
          <w:p w14:paraId="30C8B63E" w14:textId="1499FA46" w:rsidR="008160CB" w:rsidRDefault="007C61DD" w:rsidP="00944298">
            <w:r>
              <w:t>K0157</w:t>
            </w:r>
          </w:p>
        </w:tc>
        <w:tc>
          <w:tcPr>
            <w:tcW w:w="1307" w:type="dxa"/>
            <w:vAlign w:val="center"/>
          </w:tcPr>
          <w:p w14:paraId="70B270C3" w14:textId="5E885F9B" w:rsidR="008160CB" w:rsidRDefault="008160CB" w:rsidP="00944298">
            <w:r>
              <w:t>240 SBU</w:t>
            </w:r>
          </w:p>
        </w:tc>
        <w:tc>
          <w:tcPr>
            <w:tcW w:w="1812" w:type="dxa"/>
            <w:vAlign w:val="center"/>
          </w:tcPr>
          <w:p w14:paraId="089CE29A" w14:textId="30E2CC0D" w:rsidR="008160CB" w:rsidRDefault="1ECB6D8F" w:rsidP="18034298">
            <w:pPr>
              <w:jc w:val="center"/>
            </w:pPr>
            <w:r>
              <w:t>Voorwaardelijke opdrachten gevolgd door examenverslag</w:t>
            </w:r>
          </w:p>
        </w:tc>
        <w:tc>
          <w:tcPr>
            <w:tcW w:w="1795" w:type="dxa"/>
            <w:vAlign w:val="center"/>
          </w:tcPr>
          <w:p w14:paraId="05ADE7DE" w14:textId="19093595" w:rsidR="008160CB" w:rsidRDefault="665F5254" w:rsidP="00944298">
            <w:pPr>
              <w:jc w:val="center"/>
            </w:pPr>
            <w:r w:rsidRPr="18034298">
              <w:rPr>
                <w:u w:val="single"/>
              </w:rPr>
              <w:t>&gt;</w:t>
            </w:r>
            <w:r>
              <w:t xml:space="preserve"> 4</w:t>
            </w:r>
          </w:p>
        </w:tc>
        <w:tc>
          <w:tcPr>
            <w:tcW w:w="968" w:type="dxa"/>
            <w:vAlign w:val="center"/>
          </w:tcPr>
          <w:p w14:paraId="7BA4F2C8" w14:textId="77777777" w:rsidR="008160CB" w:rsidRDefault="008160CB" w:rsidP="00944298">
            <w:pPr>
              <w:jc w:val="center"/>
            </w:pPr>
            <w:r>
              <w:t>1</w:t>
            </w:r>
          </w:p>
        </w:tc>
        <w:tc>
          <w:tcPr>
            <w:tcW w:w="2340" w:type="dxa"/>
            <w:vAlign w:val="center"/>
          </w:tcPr>
          <w:p w14:paraId="4255F439" w14:textId="26895807" w:rsidR="008160CB" w:rsidRDefault="37CC2B85" w:rsidP="00944298">
            <w:pPr>
              <w:jc w:val="center"/>
            </w:pPr>
            <w:r>
              <w:t>Leerjaar 2/3</w:t>
            </w:r>
          </w:p>
        </w:tc>
        <w:tc>
          <w:tcPr>
            <w:tcW w:w="1093" w:type="dxa"/>
            <w:vAlign w:val="center"/>
          </w:tcPr>
          <w:p w14:paraId="7AEBAFCA" w14:textId="69389E3C" w:rsidR="008160CB" w:rsidRDefault="2B42F6BC" w:rsidP="00944298">
            <w:pPr>
              <w:jc w:val="center"/>
            </w:pPr>
            <w:r>
              <w:t>BPV</w:t>
            </w:r>
            <w:r w:rsidR="00FE1057">
              <w:t xml:space="preserve"> of School</w:t>
            </w:r>
            <w:r w:rsidR="59DFE11A">
              <w:t xml:space="preserve"> </w:t>
            </w:r>
          </w:p>
        </w:tc>
      </w:tr>
      <w:tr w:rsidR="008160CB" w14:paraId="4419BA17" w14:textId="1AAB9732" w:rsidTr="18034298">
        <w:trPr>
          <w:trHeight w:val="370"/>
        </w:trPr>
        <w:tc>
          <w:tcPr>
            <w:tcW w:w="2689" w:type="dxa"/>
            <w:vAlign w:val="center"/>
          </w:tcPr>
          <w:p w14:paraId="6A2C9E44" w14:textId="77777777" w:rsidR="008160CB" w:rsidRDefault="008160CB" w:rsidP="00944298">
            <w:r>
              <w:t>Voorbereiding HBO</w:t>
            </w:r>
          </w:p>
        </w:tc>
        <w:tc>
          <w:tcPr>
            <w:tcW w:w="850" w:type="dxa"/>
            <w:vAlign w:val="center"/>
          </w:tcPr>
          <w:p w14:paraId="6F6520DB" w14:textId="02362AA8" w:rsidR="008160CB" w:rsidRDefault="007C61DD" w:rsidP="00944298">
            <w:r>
              <w:t>K0125</w:t>
            </w:r>
          </w:p>
        </w:tc>
        <w:tc>
          <w:tcPr>
            <w:tcW w:w="1307" w:type="dxa"/>
            <w:vAlign w:val="center"/>
          </w:tcPr>
          <w:p w14:paraId="4CC091A9" w14:textId="3535E37E" w:rsidR="008160CB" w:rsidRDefault="008160CB" w:rsidP="00944298">
            <w:r>
              <w:t>240 SBU</w:t>
            </w:r>
          </w:p>
        </w:tc>
        <w:tc>
          <w:tcPr>
            <w:tcW w:w="1812" w:type="dxa"/>
            <w:vAlign w:val="center"/>
          </w:tcPr>
          <w:p w14:paraId="12A0DD02" w14:textId="38BDEF8B" w:rsidR="008160CB" w:rsidRDefault="480A8C19" w:rsidP="18034298">
            <w:pPr>
              <w:jc w:val="center"/>
            </w:pPr>
            <w:r>
              <w:t>Voorwaardelijk maken p</w:t>
            </w:r>
            <w:r w:rsidR="756BDA9D">
              <w:t>ortfolio</w:t>
            </w:r>
            <w:r w:rsidR="6DF36B76">
              <w:t xml:space="preserve"> </w:t>
            </w:r>
            <w:r w:rsidR="685FB234">
              <w:t xml:space="preserve">gevolgd door </w:t>
            </w:r>
            <w:r w:rsidR="6DF36B76">
              <w:t>versla</w:t>
            </w:r>
            <w:r w:rsidR="161AD09A">
              <w:t>g</w:t>
            </w:r>
          </w:p>
        </w:tc>
        <w:tc>
          <w:tcPr>
            <w:tcW w:w="1795" w:type="dxa"/>
            <w:vAlign w:val="center"/>
          </w:tcPr>
          <w:p w14:paraId="404B5CAF" w14:textId="76E18A03" w:rsidR="008160CB" w:rsidRDefault="1355DA62" w:rsidP="18034298">
            <w:pPr>
              <w:jc w:val="center"/>
            </w:pPr>
            <w:r w:rsidRPr="18034298">
              <w:rPr>
                <w:u w:val="single"/>
              </w:rPr>
              <w:t>&gt;</w:t>
            </w:r>
            <w:r>
              <w:t xml:space="preserve"> 4</w:t>
            </w:r>
          </w:p>
        </w:tc>
        <w:tc>
          <w:tcPr>
            <w:tcW w:w="968" w:type="dxa"/>
            <w:vAlign w:val="center"/>
          </w:tcPr>
          <w:p w14:paraId="262F7FF1" w14:textId="77777777" w:rsidR="008160CB" w:rsidRDefault="008160CB" w:rsidP="00944298">
            <w:pPr>
              <w:jc w:val="center"/>
            </w:pPr>
            <w:r>
              <w:t>1</w:t>
            </w:r>
          </w:p>
        </w:tc>
        <w:tc>
          <w:tcPr>
            <w:tcW w:w="2340" w:type="dxa"/>
            <w:vAlign w:val="center"/>
          </w:tcPr>
          <w:p w14:paraId="0833BE57" w14:textId="6F6A1709" w:rsidR="008160CB" w:rsidRPr="002959CA" w:rsidRDefault="42A5299B" w:rsidP="00944298">
            <w:pPr>
              <w:jc w:val="center"/>
            </w:pPr>
            <w:r>
              <w:t>Leerjaar 2/3</w:t>
            </w:r>
          </w:p>
        </w:tc>
        <w:tc>
          <w:tcPr>
            <w:tcW w:w="1093" w:type="dxa"/>
            <w:vAlign w:val="center"/>
          </w:tcPr>
          <w:p w14:paraId="43D406A5" w14:textId="02D02985" w:rsidR="008160CB" w:rsidRDefault="008160CB" w:rsidP="00944298">
            <w:pPr>
              <w:jc w:val="center"/>
            </w:pPr>
            <w:r>
              <w:t>School</w:t>
            </w:r>
          </w:p>
        </w:tc>
      </w:tr>
      <w:tr w:rsidR="008160CB" w14:paraId="4A2634E1" w14:textId="66848A94" w:rsidTr="18034298">
        <w:trPr>
          <w:trHeight w:val="113"/>
        </w:trPr>
        <w:tc>
          <w:tcPr>
            <w:tcW w:w="2689" w:type="dxa"/>
            <w:vAlign w:val="center"/>
          </w:tcPr>
          <w:p w14:paraId="17BE967C" w14:textId="48B7984F" w:rsidR="008160CB" w:rsidRDefault="314393B0" w:rsidP="00944298">
            <w:r>
              <w:t>Geneesmiddelen b</w:t>
            </w:r>
            <w:r w:rsidR="2B42F6BC">
              <w:t>ereiden en aseptisch handelen</w:t>
            </w:r>
          </w:p>
        </w:tc>
        <w:tc>
          <w:tcPr>
            <w:tcW w:w="850" w:type="dxa"/>
            <w:vAlign w:val="center"/>
          </w:tcPr>
          <w:p w14:paraId="750C97AB" w14:textId="30D9C9B5" w:rsidR="008160CB" w:rsidRDefault="4EE23876" w:rsidP="00944298">
            <w:r>
              <w:t>K</w:t>
            </w:r>
            <w:r w:rsidR="3DC1930C">
              <w:t>1176</w:t>
            </w:r>
          </w:p>
        </w:tc>
        <w:tc>
          <w:tcPr>
            <w:tcW w:w="1307" w:type="dxa"/>
            <w:vAlign w:val="center"/>
          </w:tcPr>
          <w:p w14:paraId="059FDAAF" w14:textId="56E39D0B" w:rsidR="008160CB" w:rsidRDefault="008160CB" w:rsidP="00944298">
            <w:r>
              <w:t>480 SBU</w:t>
            </w:r>
          </w:p>
        </w:tc>
        <w:tc>
          <w:tcPr>
            <w:tcW w:w="1812" w:type="dxa"/>
            <w:vAlign w:val="center"/>
          </w:tcPr>
          <w:p w14:paraId="60951190" w14:textId="7CECC620" w:rsidR="008160CB" w:rsidRDefault="1CDF00EF" w:rsidP="18034298">
            <w:pPr>
              <w:jc w:val="center"/>
            </w:pPr>
            <w:r>
              <w:t>Proeve van bekwaamheid</w:t>
            </w:r>
          </w:p>
        </w:tc>
        <w:tc>
          <w:tcPr>
            <w:tcW w:w="1795" w:type="dxa"/>
            <w:vAlign w:val="center"/>
          </w:tcPr>
          <w:p w14:paraId="51CF9EAC" w14:textId="268DC205" w:rsidR="008160CB" w:rsidRDefault="69B57AD5" w:rsidP="18034298">
            <w:pPr>
              <w:jc w:val="center"/>
            </w:pPr>
            <w:r w:rsidRPr="18034298">
              <w:rPr>
                <w:u w:val="single"/>
              </w:rPr>
              <w:t>&gt;</w:t>
            </w:r>
            <w:r>
              <w:t xml:space="preserve"> 4</w:t>
            </w:r>
          </w:p>
        </w:tc>
        <w:tc>
          <w:tcPr>
            <w:tcW w:w="968" w:type="dxa"/>
            <w:vAlign w:val="center"/>
          </w:tcPr>
          <w:p w14:paraId="250712C3" w14:textId="77777777" w:rsidR="008160CB" w:rsidRDefault="008160CB" w:rsidP="00944298">
            <w:pPr>
              <w:jc w:val="center"/>
            </w:pPr>
            <w:r>
              <w:t>1</w:t>
            </w:r>
          </w:p>
        </w:tc>
        <w:tc>
          <w:tcPr>
            <w:tcW w:w="2340" w:type="dxa"/>
            <w:vAlign w:val="center"/>
          </w:tcPr>
          <w:p w14:paraId="709974E4" w14:textId="10A69BE4" w:rsidR="008160CB" w:rsidRDefault="139E710F" w:rsidP="18034298">
            <w:pPr>
              <w:jc w:val="center"/>
            </w:pPr>
            <w:r>
              <w:t>Leerjaar 2/3</w:t>
            </w:r>
          </w:p>
        </w:tc>
        <w:tc>
          <w:tcPr>
            <w:tcW w:w="1093" w:type="dxa"/>
            <w:vAlign w:val="center"/>
          </w:tcPr>
          <w:p w14:paraId="05C54F13" w14:textId="4A1E488C" w:rsidR="008160CB" w:rsidRDefault="008160CB" w:rsidP="00944298">
            <w:pPr>
              <w:jc w:val="center"/>
            </w:pPr>
            <w:r>
              <w:t xml:space="preserve">BPV </w:t>
            </w:r>
            <w:r w:rsidR="00CB52B4">
              <w:t>of</w:t>
            </w:r>
            <w:r>
              <w:t xml:space="preserve"> School</w:t>
            </w:r>
          </w:p>
        </w:tc>
      </w:tr>
    </w:tbl>
    <w:p w14:paraId="41EEE6F3" w14:textId="77777777" w:rsidR="00944298" w:rsidRDefault="00944298" w:rsidP="00944298">
      <w:pPr>
        <w:pStyle w:val="Kop3"/>
      </w:pPr>
      <w:bookmarkStart w:id="9" w:name="_Toc44661889"/>
      <w:bookmarkStart w:id="10" w:name="_Toc71629667"/>
      <w:r>
        <w:t>Toelichting cesuur keuzedelen</w:t>
      </w:r>
      <w:bookmarkEnd w:id="9"/>
      <w:bookmarkEnd w:id="10"/>
    </w:p>
    <w:p w14:paraId="051ED68B" w14:textId="77777777" w:rsidR="00944298" w:rsidRDefault="00944298" w:rsidP="0033094F">
      <w:pPr>
        <w:pStyle w:val="Lijstalinea"/>
        <w:numPr>
          <w:ilvl w:val="0"/>
          <w:numId w:val="4"/>
        </w:numPr>
      </w:pPr>
      <w:r>
        <w:t>Het gemiddelde examenresultaat voor keuzedelen is tenminste een 6; én</w:t>
      </w:r>
    </w:p>
    <w:p w14:paraId="0B1932F2" w14:textId="77777777" w:rsidR="00944298" w:rsidRDefault="00944298" w:rsidP="0033094F">
      <w:pPr>
        <w:pStyle w:val="Lijstalinea"/>
        <w:numPr>
          <w:ilvl w:val="0"/>
          <w:numId w:val="4"/>
        </w:numPr>
      </w:pPr>
      <w:r>
        <w:t>Voor minimaal de helft van de keuzedelen is tenminste een 6 gehaald; én</w:t>
      </w:r>
    </w:p>
    <w:p w14:paraId="60C413FA" w14:textId="77777777" w:rsidR="00944298" w:rsidRDefault="00944298" w:rsidP="0033094F">
      <w:pPr>
        <w:pStyle w:val="Lijstalinea"/>
        <w:numPr>
          <w:ilvl w:val="0"/>
          <w:numId w:val="4"/>
        </w:numPr>
      </w:pPr>
      <w:r>
        <w:t>Het resultaat van een keuzedeel is minimaal een 4;</w:t>
      </w:r>
    </w:p>
    <w:p w14:paraId="5D3F4226" w14:textId="77777777" w:rsidR="00944298" w:rsidRDefault="00944298" w:rsidP="0033094F">
      <w:pPr>
        <w:pStyle w:val="Lijstalinea"/>
        <w:numPr>
          <w:ilvl w:val="0"/>
          <w:numId w:val="4"/>
        </w:numPr>
      </w:pPr>
      <w:r>
        <w:lastRenderedPageBreak/>
        <w:t>De omvang van het keuzedeel weegt niet mee in de weging van het gemiddelde</w:t>
      </w:r>
    </w:p>
    <w:p w14:paraId="22C807E6" w14:textId="77777777" w:rsidR="00264051" w:rsidRDefault="005D5DF2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EE3C3D1" w14:textId="0861F2C6" w:rsidR="005D5DF2" w:rsidRDefault="00D70A59" w:rsidP="0004292C">
      <w:pPr>
        <w:pStyle w:val="Kop2"/>
      </w:pPr>
      <w:bookmarkStart w:id="11" w:name="_Toc71629668"/>
      <w:r>
        <w:lastRenderedPageBreak/>
        <w:t>Examen: Generieke eisen Nederlands</w:t>
      </w:r>
      <w:r w:rsidR="0004292C">
        <w:t xml:space="preserve">, Engels </w:t>
      </w:r>
      <w:r>
        <w:t>en rekenen</w:t>
      </w:r>
      <w:bookmarkEnd w:id="11"/>
    </w:p>
    <w:p w14:paraId="32DC0AC9" w14:textId="77777777" w:rsidR="00006D52" w:rsidRDefault="00006D52" w:rsidP="00006D52">
      <w:pPr>
        <w:spacing w:after="0"/>
      </w:pPr>
      <w:r>
        <w:t>De examens Nederlands en Engels bestaan uit 5 onderdelen: Schrijven, spreken, gesprekken voeren, lezen en luisteren.</w:t>
      </w:r>
    </w:p>
    <w:p w14:paraId="3E967D30" w14:textId="77777777" w:rsidR="00006D52" w:rsidRDefault="00006D52" w:rsidP="00006D52">
      <w:pPr>
        <w:spacing w:after="0"/>
      </w:pPr>
      <w:r>
        <w:t xml:space="preserve">Schrijven, spreken en gesprekken voeren worden afgenomen met instellingsexamens. Deze 3 cijfers worden gemiddeld tot 1 cijfer. </w:t>
      </w:r>
    </w:p>
    <w:p w14:paraId="2E4D6ECF" w14:textId="77777777" w:rsidR="00006D52" w:rsidRDefault="00006D52" w:rsidP="00006D52">
      <w:r>
        <w:t>Lezen en luisteren worden afgenomen met centrale examens, hiervoor wordt 1 cijfer gegeven. Deze twee cijfers worden opnieuw gemiddeld tot 1 eindcijfer.</w:t>
      </w:r>
    </w:p>
    <w:p w14:paraId="6BA0C2E7" w14:textId="35DB3713" w:rsidR="00006D52" w:rsidRDefault="00006D52" w:rsidP="00E8685A">
      <w:pPr>
        <w:spacing w:after="0"/>
      </w:pPr>
      <w:r>
        <w:t>Voor het centraal examen worden examenblokken georganiseerd waarin het examen moet worden afgelegd. Dit wordt tijdig bekend gemaakt.</w:t>
      </w:r>
    </w:p>
    <w:p w14:paraId="1162119B" w14:textId="77777777" w:rsidR="00006D52" w:rsidRDefault="00006D52" w:rsidP="00006D52">
      <w:pPr>
        <w:spacing w:after="0"/>
      </w:pPr>
      <w:r>
        <w:t xml:space="preserve">In de cesuur tellen Engels en Nederlands samen: één van de twee mag een 5 zijn, maar dan </w:t>
      </w:r>
      <w:r w:rsidRPr="004E2C97">
        <w:rPr>
          <w:b/>
        </w:rPr>
        <w:t>moet</w:t>
      </w:r>
      <w:r>
        <w:t xml:space="preserve"> de ander tenminste een 6 zijn.</w:t>
      </w:r>
    </w:p>
    <w:p w14:paraId="7A4A1A2F" w14:textId="5837E339" w:rsidR="00006D52" w:rsidRDefault="00006D52" w:rsidP="00E8685A">
      <w:pPr>
        <w:spacing w:after="0"/>
      </w:pPr>
      <w:r>
        <w:t>Voor rekenen moet het examen zijn afgelegd, het cijfer telt niet mee in de diplomabeslissing.</w:t>
      </w:r>
    </w:p>
    <w:p w14:paraId="69DD971A" w14:textId="224DA575" w:rsidR="0004292C" w:rsidRDefault="0004292C" w:rsidP="00E8685A">
      <w:pPr>
        <w:spacing w:after="0"/>
      </w:pPr>
      <w:r>
        <w:t>Alle examens</w:t>
      </w:r>
      <w:r w:rsidR="00E94529">
        <w:t xml:space="preserve"> worden afgenomen op school, en in overleg met de betreffende docent gepland.</w:t>
      </w:r>
    </w:p>
    <w:p w14:paraId="09707CD4" w14:textId="77777777" w:rsidR="0033094F" w:rsidRDefault="0033094F" w:rsidP="0033094F">
      <w:pPr>
        <w:spacing w:after="0"/>
      </w:pPr>
      <w:r w:rsidRPr="39AA218B">
        <w:rPr>
          <w:rFonts w:eastAsia="Arial" w:cs="Arial"/>
          <w:szCs w:val="20"/>
        </w:rPr>
        <w:t xml:space="preserve">Alle </w:t>
      </w:r>
      <w:r>
        <w:rPr>
          <w:rFonts w:eastAsia="Arial" w:cs="Arial"/>
          <w:szCs w:val="20"/>
        </w:rPr>
        <w:t>instellings</w:t>
      </w:r>
      <w:r w:rsidRPr="39AA218B">
        <w:rPr>
          <w:rFonts w:eastAsia="Arial" w:cs="Arial"/>
          <w:szCs w:val="20"/>
        </w:rPr>
        <w:t>examens worden afgenomen met ingekocht materiaal van gevalideerde examenleveranciers (TOA).</w:t>
      </w:r>
    </w:p>
    <w:p w14:paraId="31932B70" w14:textId="77777777" w:rsidR="00E8685A" w:rsidRDefault="00E8685A" w:rsidP="00E8685A">
      <w:pPr>
        <w:spacing w:after="0"/>
      </w:pPr>
    </w:p>
    <w:tbl>
      <w:tblPr>
        <w:tblStyle w:val="Tabelraster"/>
        <w:tblW w:w="14170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3256"/>
        <w:gridCol w:w="2186"/>
        <w:gridCol w:w="1537"/>
        <w:gridCol w:w="848"/>
        <w:gridCol w:w="2408"/>
        <w:gridCol w:w="1596"/>
        <w:gridCol w:w="18"/>
        <w:gridCol w:w="2321"/>
      </w:tblGrid>
      <w:tr w:rsidR="00D35AF4" w:rsidRPr="000D4DD3" w14:paraId="0E178554" w14:textId="77777777" w:rsidTr="00E94529">
        <w:tc>
          <w:tcPr>
            <w:tcW w:w="3256" w:type="dxa"/>
            <w:shd w:val="clear" w:color="auto" w:fill="5183BF"/>
          </w:tcPr>
          <w:p w14:paraId="07DB63BB" w14:textId="77777777" w:rsidR="00D35AF4" w:rsidRPr="000D4DD3" w:rsidRDefault="00D35AF4" w:rsidP="00AF0044">
            <w:pPr>
              <w:rPr>
                <w:b/>
                <w:color w:val="FFFFFF" w:themeColor="background1"/>
              </w:rPr>
            </w:pPr>
            <w:r w:rsidRPr="000D4DD3">
              <w:rPr>
                <w:b/>
                <w:color w:val="FFFFFF" w:themeColor="background1"/>
              </w:rPr>
              <w:t>Examencode</w:t>
            </w:r>
          </w:p>
        </w:tc>
        <w:tc>
          <w:tcPr>
            <w:tcW w:w="2186" w:type="dxa"/>
            <w:shd w:val="clear" w:color="auto" w:fill="5183BF"/>
          </w:tcPr>
          <w:p w14:paraId="068DAAB8" w14:textId="77777777" w:rsidR="00D35AF4" w:rsidRPr="000D4DD3" w:rsidRDefault="00D35AF4" w:rsidP="00AF0044">
            <w:pPr>
              <w:rPr>
                <w:b/>
                <w:color w:val="FFFFFF" w:themeColor="background1"/>
              </w:rPr>
            </w:pPr>
            <w:r w:rsidRPr="000D4DD3">
              <w:rPr>
                <w:b/>
                <w:color w:val="FFFFFF" w:themeColor="background1"/>
              </w:rPr>
              <w:t>Exameninhoud</w:t>
            </w:r>
          </w:p>
        </w:tc>
        <w:tc>
          <w:tcPr>
            <w:tcW w:w="1537" w:type="dxa"/>
            <w:shd w:val="clear" w:color="auto" w:fill="5183BF"/>
          </w:tcPr>
          <w:p w14:paraId="03DB07A6" w14:textId="77777777" w:rsidR="00D35AF4" w:rsidRPr="000D4DD3" w:rsidRDefault="00D35AF4" w:rsidP="00AF0044">
            <w:pPr>
              <w:rPr>
                <w:b/>
                <w:color w:val="FFFFFF" w:themeColor="background1"/>
              </w:rPr>
            </w:pPr>
            <w:r w:rsidRPr="000D4DD3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4870" w:type="dxa"/>
            <w:gridSpan w:val="4"/>
            <w:shd w:val="clear" w:color="auto" w:fill="5183BF"/>
          </w:tcPr>
          <w:p w14:paraId="04C124A1" w14:textId="77777777" w:rsidR="00D35AF4" w:rsidRPr="000D4DD3" w:rsidRDefault="00D35AF4" w:rsidP="00AF0044">
            <w:pPr>
              <w:jc w:val="center"/>
              <w:rPr>
                <w:b/>
                <w:color w:val="FFFFFF" w:themeColor="background1"/>
              </w:rPr>
            </w:pPr>
            <w:r w:rsidRPr="000D4DD3">
              <w:rPr>
                <w:b/>
                <w:color w:val="FFFFFF" w:themeColor="background1"/>
              </w:rPr>
              <w:t>Weging</w:t>
            </w:r>
          </w:p>
        </w:tc>
        <w:tc>
          <w:tcPr>
            <w:tcW w:w="2321" w:type="dxa"/>
            <w:shd w:val="clear" w:color="auto" w:fill="5183BF"/>
          </w:tcPr>
          <w:p w14:paraId="00A6E63F" w14:textId="77777777" w:rsidR="00D35AF4" w:rsidRPr="000D4DD3" w:rsidRDefault="00D35AF4" w:rsidP="00AF0044">
            <w:pPr>
              <w:rPr>
                <w:b/>
                <w:color w:val="FFFFFF" w:themeColor="background1"/>
              </w:rPr>
            </w:pPr>
            <w:r w:rsidRPr="000D4DD3">
              <w:rPr>
                <w:b/>
                <w:color w:val="FFFFFF" w:themeColor="background1"/>
              </w:rPr>
              <w:t>Cesuur</w:t>
            </w:r>
          </w:p>
        </w:tc>
      </w:tr>
      <w:tr w:rsidR="00D35AF4" w14:paraId="5B91F303" w14:textId="77777777" w:rsidTr="00E94529">
        <w:tc>
          <w:tcPr>
            <w:tcW w:w="14170" w:type="dxa"/>
            <w:gridSpan w:val="8"/>
            <w:shd w:val="clear" w:color="auto" w:fill="DBE5F1" w:themeFill="accent1" w:themeFillTint="33"/>
          </w:tcPr>
          <w:p w14:paraId="37629243" w14:textId="69C7EEE7" w:rsidR="00D35AF4" w:rsidRPr="000B2F59" w:rsidRDefault="00D35AF4" w:rsidP="00AF0044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Nederlands</w:t>
            </w:r>
          </w:p>
        </w:tc>
      </w:tr>
      <w:tr w:rsidR="007A73CE" w14:paraId="1D8A145D" w14:textId="77777777" w:rsidTr="00E94529">
        <w:tc>
          <w:tcPr>
            <w:tcW w:w="3256" w:type="dxa"/>
          </w:tcPr>
          <w:p w14:paraId="09249402" w14:textId="40BA46B2" w:rsidR="007A73CE" w:rsidRDefault="00D35AF4" w:rsidP="00AF0044">
            <w:r>
              <w:br w:type="page"/>
            </w:r>
            <w:r w:rsidR="007A73CE">
              <w:t>Ned-inst.-schr-3F</w:t>
            </w:r>
          </w:p>
        </w:tc>
        <w:tc>
          <w:tcPr>
            <w:tcW w:w="2186" w:type="dxa"/>
          </w:tcPr>
          <w:p w14:paraId="5B4EC301" w14:textId="77777777" w:rsidR="007A73CE" w:rsidRDefault="007A73CE" w:rsidP="00AF0044">
            <w:r>
              <w:t>Schrijven</w:t>
            </w:r>
          </w:p>
        </w:tc>
        <w:tc>
          <w:tcPr>
            <w:tcW w:w="1537" w:type="dxa"/>
          </w:tcPr>
          <w:p w14:paraId="779BD2A1" w14:textId="77777777" w:rsidR="007A73CE" w:rsidRDefault="007A73CE" w:rsidP="00AF0044">
            <w:r>
              <w:t>Schriftelijk</w:t>
            </w:r>
          </w:p>
        </w:tc>
        <w:tc>
          <w:tcPr>
            <w:tcW w:w="848" w:type="dxa"/>
          </w:tcPr>
          <w:p w14:paraId="2FEC5F74" w14:textId="20495F2C" w:rsidR="007A73CE" w:rsidRDefault="007A73CE" w:rsidP="00AF0044">
            <w:r>
              <w:t>cijfer</w:t>
            </w:r>
          </w:p>
        </w:tc>
        <w:tc>
          <w:tcPr>
            <w:tcW w:w="2408" w:type="dxa"/>
            <w:vMerge w:val="restart"/>
            <w:vAlign w:val="center"/>
          </w:tcPr>
          <w:p w14:paraId="7308D31D" w14:textId="020AF57A" w:rsidR="007A73CE" w:rsidRDefault="007A73CE" w:rsidP="002959CA">
            <w:r>
              <w:t xml:space="preserve">Cijfermiddeling: </w:t>
            </w:r>
            <w:r w:rsidR="0004292C">
              <w:t xml:space="preserve">   </w:t>
            </w:r>
            <w:r>
              <w:t>1 cijfer</w:t>
            </w:r>
          </w:p>
        </w:tc>
        <w:tc>
          <w:tcPr>
            <w:tcW w:w="1596" w:type="dxa"/>
            <w:vMerge w:val="restart"/>
            <w:vAlign w:val="center"/>
          </w:tcPr>
          <w:p w14:paraId="34980489" w14:textId="77777777" w:rsidR="007A73CE" w:rsidRDefault="007A73CE" w:rsidP="00AF0044">
            <w:r>
              <w:t>Cijfermiddeling:</w:t>
            </w:r>
          </w:p>
          <w:p w14:paraId="46F2BF21" w14:textId="77777777" w:rsidR="007A73CE" w:rsidRDefault="007A73CE" w:rsidP="0004292C">
            <w:pPr>
              <w:jc w:val="right"/>
            </w:pPr>
            <w:r>
              <w:t>1 cijfer</w:t>
            </w:r>
          </w:p>
        </w:tc>
        <w:tc>
          <w:tcPr>
            <w:tcW w:w="2339" w:type="dxa"/>
            <w:gridSpan w:val="2"/>
            <w:vMerge w:val="restart"/>
            <w:vAlign w:val="center"/>
          </w:tcPr>
          <w:p w14:paraId="699B3A24" w14:textId="77777777" w:rsidR="007A73CE" w:rsidRDefault="007A73CE" w:rsidP="00AF0044">
            <w:r>
              <w:t xml:space="preserve">Minimaal een 5, dan </w:t>
            </w:r>
            <w:r w:rsidRPr="00545101">
              <w:rPr>
                <w:b/>
              </w:rPr>
              <w:t>moet</w:t>
            </w:r>
            <w:r>
              <w:t xml:space="preserve"> Engels tenminste een 6 zijn.</w:t>
            </w:r>
          </w:p>
        </w:tc>
      </w:tr>
      <w:tr w:rsidR="007A73CE" w14:paraId="7B142E75" w14:textId="77777777" w:rsidTr="00E94529">
        <w:tc>
          <w:tcPr>
            <w:tcW w:w="3256" w:type="dxa"/>
          </w:tcPr>
          <w:p w14:paraId="553BF57F" w14:textId="77777777" w:rsidR="007A73CE" w:rsidRDefault="007A73CE" w:rsidP="00AF0044">
            <w:r>
              <w:t>Ned-inst.-spr-3F</w:t>
            </w:r>
          </w:p>
        </w:tc>
        <w:tc>
          <w:tcPr>
            <w:tcW w:w="2186" w:type="dxa"/>
          </w:tcPr>
          <w:p w14:paraId="7845EE70" w14:textId="77777777" w:rsidR="007A73CE" w:rsidRDefault="007A73CE" w:rsidP="00AF0044">
            <w:r>
              <w:t>Spreken</w:t>
            </w:r>
          </w:p>
        </w:tc>
        <w:tc>
          <w:tcPr>
            <w:tcW w:w="1537" w:type="dxa"/>
          </w:tcPr>
          <w:p w14:paraId="2DD92EB5" w14:textId="77777777" w:rsidR="007A73CE" w:rsidRDefault="007A73CE" w:rsidP="00AF0044">
            <w:r>
              <w:t>Mondeling</w:t>
            </w:r>
          </w:p>
        </w:tc>
        <w:tc>
          <w:tcPr>
            <w:tcW w:w="848" w:type="dxa"/>
          </w:tcPr>
          <w:p w14:paraId="7FE19E81" w14:textId="527D0E67" w:rsidR="007A73CE" w:rsidRDefault="007A73CE" w:rsidP="00AF0044">
            <w:r>
              <w:t>cijfer</w:t>
            </w:r>
          </w:p>
        </w:tc>
        <w:tc>
          <w:tcPr>
            <w:tcW w:w="2408" w:type="dxa"/>
            <w:vMerge/>
          </w:tcPr>
          <w:p w14:paraId="0D8AC961" w14:textId="77777777" w:rsidR="007A73CE" w:rsidRDefault="007A73CE" w:rsidP="00AF0044"/>
        </w:tc>
        <w:tc>
          <w:tcPr>
            <w:tcW w:w="1596" w:type="dxa"/>
            <w:vMerge/>
          </w:tcPr>
          <w:p w14:paraId="205C544C" w14:textId="77777777" w:rsidR="007A73CE" w:rsidRDefault="007A73CE" w:rsidP="00AF0044"/>
        </w:tc>
        <w:tc>
          <w:tcPr>
            <w:tcW w:w="2339" w:type="dxa"/>
            <w:gridSpan w:val="2"/>
            <w:vMerge/>
          </w:tcPr>
          <w:p w14:paraId="111ABB15" w14:textId="77777777" w:rsidR="007A73CE" w:rsidRDefault="007A73CE" w:rsidP="00AF0044"/>
        </w:tc>
      </w:tr>
      <w:tr w:rsidR="007A73CE" w14:paraId="18B2664C" w14:textId="77777777" w:rsidTr="00E94529">
        <w:tc>
          <w:tcPr>
            <w:tcW w:w="3256" w:type="dxa"/>
          </w:tcPr>
          <w:p w14:paraId="5047399C" w14:textId="77777777" w:rsidR="007A73CE" w:rsidRDefault="007A73CE" w:rsidP="00AF0044">
            <w:r>
              <w:t>Ned-inst.-gesp-3F</w:t>
            </w:r>
          </w:p>
        </w:tc>
        <w:tc>
          <w:tcPr>
            <w:tcW w:w="2186" w:type="dxa"/>
          </w:tcPr>
          <w:p w14:paraId="577A004B" w14:textId="77777777" w:rsidR="007A73CE" w:rsidRDefault="007A73CE" w:rsidP="00AF0044">
            <w:r>
              <w:t>Gesprekken voeren</w:t>
            </w:r>
          </w:p>
        </w:tc>
        <w:tc>
          <w:tcPr>
            <w:tcW w:w="1537" w:type="dxa"/>
          </w:tcPr>
          <w:p w14:paraId="7E6A294A" w14:textId="77777777" w:rsidR="007A73CE" w:rsidRDefault="007A73CE" w:rsidP="00AF0044">
            <w:r>
              <w:t>Mondeling</w:t>
            </w:r>
          </w:p>
        </w:tc>
        <w:tc>
          <w:tcPr>
            <w:tcW w:w="848" w:type="dxa"/>
          </w:tcPr>
          <w:p w14:paraId="49BEF93D" w14:textId="6BC19EE5" w:rsidR="007A73CE" w:rsidRDefault="007A73CE" w:rsidP="00AF0044">
            <w:r>
              <w:t>cijfer</w:t>
            </w:r>
          </w:p>
        </w:tc>
        <w:tc>
          <w:tcPr>
            <w:tcW w:w="2408" w:type="dxa"/>
            <w:vMerge/>
          </w:tcPr>
          <w:p w14:paraId="3E6C6EA7" w14:textId="77777777" w:rsidR="007A73CE" w:rsidRDefault="007A73CE" w:rsidP="00AF0044"/>
        </w:tc>
        <w:tc>
          <w:tcPr>
            <w:tcW w:w="1596" w:type="dxa"/>
            <w:vMerge/>
          </w:tcPr>
          <w:p w14:paraId="60DDE02C" w14:textId="77777777" w:rsidR="007A73CE" w:rsidRDefault="007A73CE" w:rsidP="00AF0044"/>
        </w:tc>
        <w:tc>
          <w:tcPr>
            <w:tcW w:w="2339" w:type="dxa"/>
            <w:gridSpan w:val="2"/>
            <w:vMerge/>
          </w:tcPr>
          <w:p w14:paraId="3AEDDA37" w14:textId="77777777" w:rsidR="007A73CE" w:rsidRDefault="007A73CE" w:rsidP="00AF0044"/>
        </w:tc>
      </w:tr>
      <w:tr w:rsidR="007A73CE" w14:paraId="76273FDD" w14:textId="77777777" w:rsidTr="00E94529">
        <w:tc>
          <w:tcPr>
            <w:tcW w:w="3256" w:type="dxa"/>
            <w:vAlign w:val="center"/>
          </w:tcPr>
          <w:p w14:paraId="3E26BA4A" w14:textId="4055621B" w:rsidR="007A73CE" w:rsidRPr="008C6771" w:rsidRDefault="007A73CE" w:rsidP="007A73CE">
            <w:pPr>
              <w:rPr>
                <w:lang w:val="en-GB"/>
              </w:rPr>
            </w:pPr>
            <w:r w:rsidRPr="008C6771">
              <w:rPr>
                <w:lang w:val="en-GB"/>
              </w:rPr>
              <w:t>CEM 3F (Centraal examen Cito)</w:t>
            </w:r>
          </w:p>
        </w:tc>
        <w:tc>
          <w:tcPr>
            <w:tcW w:w="2186" w:type="dxa"/>
            <w:vAlign w:val="center"/>
          </w:tcPr>
          <w:p w14:paraId="6EC56EDD" w14:textId="77777777" w:rsidR="007A73CE" w:rsidRDefault="007A73CE" w:rsidP="00AF0044">
            <w:r>
              <w:t>Lezen/luisteren</w:t>
            </w:r>
          </w:p>
        </w:tc>
        <w:tc>
          <w:tcPr>
            <w:tcW w:w="1537" w:type="dxa"/>
            <w:vAlign w:val="center"/>
          </w:tcPr>
          <w:p w14:paraId="273B0727" w14:textId="77777777" w:rsidR="007A73CE" w:rsidRDefault="007A73CE" w:rsidP="00AF0044">
            <w:r>
              <w:t>Schriftelijk</w:t>
            </w:r>
          </w:p>
        </w:tc>
        <w:tc>
          <w:tcPr>
            <w:tcW w:w="848" w:type="dxa"/>
            <w:vAlign w:val="center"/>
          </w:tcPr>
          <w:p w14:paraId="1E8E282E" w14:textId="77777777" w:rsidR="007A73CE" w:rsidRDefault="007A73CE" w:rsidP="00AF0044"/>
        </w:tc>
        <w:tc>
          <w:tcPr>
            <w:tcW w:w="2408" w:type="dxa"/>
            <w:vAlign w:val="center"/>
          </w:tcPr>
          <w:p w14:paraId="4EA82B5A" w14:textId="77777777" w:rsidR="007A73CE" w:rsidRDefault="007A73CE" w:rsidP="0004292C">
            <w:pPr>
              <w:jc w:val="right"/>
            </w:pPr>
            <w:r>
              <w:t>1 cijfer</w:t>
            </w:r>
          </w:p>
        </w:tc>
        <w:tc>
          <w:tcPr>
            <w:tcW w:w="1596" w:type="dxa"/>
            <w:vMerge/>
            <w:vAlign w:val="center"/>
          </w:tcPr>
          <w:p w14:paraId="2493EFD7" w14:textId="77777777" w:rsidR="007A73CE" w:rsidRDefault="007A73CE" w:rsidP="00AF0044"/>
        </w:tc>
        <w:tc>
          <w:tcPr>
            <w:tcW w:w="2339" w:type="dxa"/>
            <w:gridSpan w:val="2"/>
            <w:vMerge/>
            <w:vAlign w:val="center"/>
          </w:tcPr>
          <w:p w14:paraId="5A64E445" w14:textId="77777777" w:rsidR="007A73CE" w:rsidRDefault="007A73CE" w:rsidP="00AF0044"/>
        </w:tc>
      </w:tr>
      <w:tr w:rsidR="00C342EF" w14:paraId="10690406" w14:textId="77777777" w:rsidTr="00E94529">
        <w:tc>
          <w:tcPr>
            <w:tcW w:w="14170" w:type="dxa"/>
            <w:gridSpan w:val="8"/>
            <w:shd w:val="clear" w:color="auto" w:fill="DBE5F1" w:themeFill="accent1" w:themeFillTint="33"/>
          </w:tcPr>
          <w:p w14:paraId="5AC9F280" w14:textId="401B9EF8" w:rsidR="00C342EF" w:rsidRPr="000B2F59" w:rsidRDefault="00C342EF" w:rsidP="00AF0044">
            <w:pPr>
              <w:jc w:val="center"/>
              <w:rPr>
                <w:b/>
              </w:rPr>
            </w:pPr>
            <w:r>
              <w:rPr>
                <w:b/>
              </w:rPr>
              <w:t>Engels</w:t>
            </w:r>
          </w:p>
        </w:tc>
      </w:tr>
      <w:tr w:rsidR="003A6A72" w14:paraId="25C237BE" w14:textId="77777777" w:rsidTr="00E94529">
        <w:trPr>
          <w:trHeight w:val="214"/>
        </w:trPr>
        <w:tc>
          <w:tcPr>
            <w:tcW w:w="3256" w:type="dxa"/>
            <w:vAlign w:val="center"/>
          </w:tcPr>
          <w:p w14:paraId="5C7B385E" w14:textId="1E0D4E4E" w:rsidR="003A6A72" w:rsidRPr="008C6771" w:rsidRDefault="003A6A72" w:rsidP="003A6A72">
            <w:pPr>
              <w:rPr>
                <w:lang w:val="en-GB"/>
              </w:rPr>
            </w:pPr>
            <w:r>
              <w:br w:type="page"/>
              <w:t>Eng-inst.-schr-A2</w:t>
            </w:r>
          </w:p>
        </w:tc>
        <w:tc>
          <w:tcPr>
            <w:tcW w:w="2186" w:type="dxa"/>
            <w:vAlign w:val="center"/>
          </w:tcPr>
          <w:p w14:paraId="7E2E5386" w14:textId="44B46853" w:rsidR="003A6A72" w:rsidRDefault="003A6A72" w:rsidP="0004292C">
            <w:r>
              <w:t>Schrijven</w:t>
            </w:r>
          </w:p>
        </w:tc>
        <w:tc>
          <w:tcPr>
            <w:tcW w:w="1537" w:type="dxa"/>
            <w:vAlign w:val="center"/>
          </w:tcPr>
          <w:p w14:paraId="524732AA" w14:textId="774CECAF" w:rsidR="003A6A72" w:rsidRDefault="003A6A72" w:rsidP="0004292C">
            <w:r>
              <w:t>Schriftelijk</w:t>
            </w:r>
          </w:p>
        </w:tc>
        <w:tc>
          <w:tcPr>
            <w:tcW w:w="848" w:type="dxa"/>
          </w:tcPr>
          <w:p w14:paraId="106F8EAF" w14:textId="37279E8E" w:rsidR="003A6A72" w:rsidRDefault="003A6A72" w:rsidP="0004292C">
            <w:r>
              <w:t>cijfer</w:t>
            </w:r>
          </w:p>
        </w:tc>
        <w:tc>
          <w:tcPr>
            <w:tcW w:w="2408" w:type="dxa"/>
            <w:vMerge w:val="restart"/>
            <w:vAlign w:val="center"/>
          </w:tcPr>
          <w:p w14:paraId="22C18AC5" w14:textId="3A5F05EC" w:rsidR="003A6A72" w:rsidRDefault="003A6A72" w:rsidP="0004292C">
            <w:r>
              <w:t>Cijfermiddeling:    1 cijfer</w:t>
            </w:r>
          </w:p>
        </w:tc>
        <w:tc>
          <w:tcPr>
            <w:tcW w:w="1596" w:type="dxa"/>
            <w:vMerge w:val="restart"/>
            <w:vAlign w:val="center"/>
          </w:tcPr>
          <w:p w14:paraId="4B52E260" w14:textId="77777777" w:rsidR="003A6A72" w:rsidRDefault="003A6A72" w:rsidP="0004292C">
            <w:r>
              <w:t>Cijfermiddeling:</w:t>
            </w:r>
          </w:p>
          <w:p w14:paraId="75F56E12" w14:textId="45C34C60" w:rsidR="003A6A72" w:rsidRDefault="003A6A72" w:rsidP="0004292C">
            <w:pPr>
              <w:jc w:val="right"/>
            </w:pPr>
            <w:r>
              <w:t>1 cijfer</w:t>
            </w:r>
          </w:p>
        </w:tc>
        <w:tc>
          <w:tcPr>
            <w:tcW w:w="2339" w:type="dxa"/>
            <w:gridSpan w:val="2"/>
            <w:vMerge w:val="restart"/>
            <w:vAlign w:val="center"/>
          </w:tcPr>
          <w:p w14:paraId="58E4D6C9" w14:textId="517F7AFF" w:rsidR="003A6A72" w:rsidRDefault="003A6A72" w:rsidP="0004292C"/>
          <w:p w14:paraId="638CA5D1" w14:textId="2CE3DB51" w:rsidR="003A6A72" w:rsidRDefault="003A6A72" w:rsidP="00E94529">
            <w:r w:rsidRPr="0004292C">
              <w:t xml:space="preserve">Minimaal een 5, dan </w:t>
            </w:r>
            <w:r w:rsidRPr="003A6A72">
              <w:rPr>
                <w:b/>
              </w:rPr>
              <w:t>moet</w:t>
            </w:r>
            <w:r w:rsidRPr="0004292C">
              <w:t xml:space="preserve"> </w:t>
            </w:r>
            <w:r w:rsidR="00E94529">
              <w:t>Nederlands</w:t>
            </w:r>
            <w:r w:rsidRPr="0004292C">
              <w:t xml:space="preserve"> tenminste een 6 zijn.</w:t>
            </w:r>
          </w:p>
        </w:tc>
      </w:tr>
      <w:tr w:rsidR="0004292C" w14:paraId="05ED58F9" w14:textId="77777777" w:rsidTr="00E94529">
        <w:tc>
          <w:tcPr>
            <w:tcW w:w="3256" w:type="dxa"/>
          </w:tcPr>
          <w:p w14:paraId="1FF0CFC9" w14:textId="0F31020C" w:rsidR="0004292C" w:rsidRDefault="0004292C" w:rsidP="0004292C">
            <w:pPr>
              <w:rPr>
                <w:lang w:val="en-GB"/>
              </w:rPr>
            </w:pPr>
            <w:r>
              <w:t>Eng-inst.-spr-A2</w:t>
            </w:r>
          </w:p>
        </w:tc>
        <w:tc>
          <w:tcPr>
            <w:tcW w:w="2186" w:type="dxa"/>
          </w:tcPr>
          <w:p w14:paraId="74601AD9" w14:textId="2055DA39" w:rsidR="0004292C" w:rsidRDefault="0004292C" w:rsidP="0004292C">
            <w:r>
              <w:t>Spreken</w:t>
            </w:r>
          </w:p>
        </w:tc>
        <w:tc>
          <w:tcPr>
            <w:tcW w:w="1537" w:type="dxa"/>
          </w:tcPr>
          <w:p w14:paraId="25F2E5F4" w14:textId="5EE835C9" w:rsidR="0004292C" w:rsidRDefault="0004292C" w:rsidP="0004292C">
            <w:r>
              <w:t>Mondeling</w:t>
            </w:r>
          </w:p>
        </w:tc>
        <w:tc>
          <w:tcPr>
            <w:tcW w:w="848" w:type="dxa"/>
          </w:tcPr>
          <w:p w14:paraId="726C8380" w14:textId="006A869C" w:rsidR="0004292C" w:rsidRDefault="0004292C" w:rsidP="0004292C">
            <w:r>
              <w:t>cijfer</w:t>
            </w:r>
          </w:p>
        </w:tc>
        <w:tc>
          <w:tcPr>
            <w:tcW w:w="2408" w:type="dxa"/>
            <w:vMerge/>
            <w:vAlign w:val="center"/>
          </w:tcPr>
          <w:p w14:paraId="47FDB8BD" w14:textId="77777777" w:rsidR="0004292C" w:rsidRDefault="0004292C" w:rsidP="0004292C"/>
        </w:tc>
        <w:tc>
          <w:tcPr>
            <w:tcW w:w="1596" w:type="dxa"/>
            <w:vMerge/>
            <w:vAlign w:val="center"/>
          </w:tcPr>
          <w:p w14:paraId="6BA51295" w14:textId="77777777" w:rsidR="0004292C" w:rsidRDefault="0004292C" w:rsidP="0004292C"/>
        </w:tc>
        <w:tc>
          <w:tcPr>
            <w:tcW w:w="2339" w:type="dxa"/>
            <w:gridSpan w:val="2"/>
            <w:vMerge/>
            <w:vAlign w:val="center"/>
          </w:tcPr>
          <w:p w14:paraId="36C6DBDC" w14:textId="098DEC1E" w:rsidR="0004292C" w:rsidRDefault="0004292C" w:rsidP="0004292C"/>
        </w:tc>
      </w:tr>
      <w:tr w:rsidR="0004292C" w14:paraId="056BD787" w14:textId="77777777" w:rsidTr="00E94529">
        <w:tc>
          <w:tcPr>
            <w:tcW w:w="3256" w:type="dxa"/>
          </w:tcPr>
          <w:p w14:paraId="7DB93E5C" w14:textId="09C0E9FA" w:rsidR="0004292C" w:rsidRDefault="0004292C" w:rsidP="0004292C">
            <w:pPr>
              <w:rPr>
                <w:lang w:val="en-GB"/>
              </w:rPr>
            </w:pPr>
            <w:r>
              <w:t>Eng-inst.-gesp-A2</w:t>
            </w:r>
          </w:p>
        </w:tc>
        <w:tc>
          <w:tcPr>
            <w:tcW w:w="2186" w:type="dxa"/>
          </w:tcPr>
          <w:p w14:paraId="469A3E17" w14:textId="7E6CC0D1" w:rsidR="0004292C" w:rsidRDefault="0004292C" w:rsidP="0004292C">
            <w:r>
              <w:t>Gesprekken voeren</w:t>
            </w:r>
          </w:p>
        </w:tc>
        <w:tc>
          <w:tcPr>
            <w:tcW w:w="1537" w:type="dxa"/>
          </w:tcPr>
          <w:p w14:paraId="264CDD23" w14:textId="0D645117" w:rsidR="0004292C" w:rsidRDefault="0004292C" w:rsidP="0004292C">
            <w:r>
              <w:t>Mondeling</w:t>
            </w:r>
          </w:p>
        </w:tc>
        <w:tc>
          <w:tcPr>
            <w:tcW w:w="848" w:type="dxa"/>
            <w:vAlign w:val="center"/>
          </w:tcPr>
          <w:p w14:paraId="6DCC46F4" w14:textId="7420CD7D" w:rsidR="0004292C" w:rsidRDefault="0004292C" w:rsidP="0004292C">
            <w:r>
              <w:t>cijfer</w:t>
            </w:r>
          </w:p>
        </w:tc>
        <w:tc>
          <w:tcPr>
            <w:tcW w:w="2408" w:type="dxa"/>
            <w:vMerge/>
            <w:vAlign w:val="center"/>
          </w:tcPr>
          <w:p w14:paraId="50CAE42B" w14:textId="77777777" w:rsidR="0004292C" w:rsidRDefault="0004292C" w:rsidP="0004292C"/>
        </w:tc>
        <w:tc>
          <w:tcPr>
            <w:tcW w:w="1596" w:type="dxa"/>
            <w:vMerge/>
            <w:vAlign w:val="center"/>
          </w:tcPr>
          <w:p w14:paraId="12A02442" w14:textId="77777777" w:rsidR="0004292C" w:rsidRDefault="0004292C" w:rsidP="0004292C"/>
        </w:tc>
        <w:tc>
          <w:tcPr>
            <w:tcW w:w="2339" w:type="dxa"/>
            <w:gridSpan w:val="2"/>
            <w:vMerge/>
            <w:vAlign w:val="center"/>
          </w:tcPr>
          <w:p w14:paraId="249BBB44" w14:textId="54F341FB" w:rsidR="0004292C" w:rsidRDefault="0004292C" w:rsidP="0004292C"/>
        </w:tc>
      </w:tr>
      <w:tr w:rsidR="0004292C" w14:paraId="5B1EF46F" w14:textId="77777777" w:rsidTr="00E94529">
        <w:trPr>
          <w:trHeight w:val="196"/>
        </w:trPr>
        <w:tc>
          <w:tcPr>
            <w:tcW w:w="3256" w:type="dxa"/>
            <w:vAlign w:val="center"/>
          </w:tcPr>
          <w:p w14:paraId="40EB7EEA" w14:textId="61312664" w:rsidR="0004292C" w:rsidRDefault="0004292C" w:rsidP="0004292C">
            <w:pPr>
              <w:rPr>
                <w:lang w:val="en-GB"/>
              </w:rPr>
            </w:pPr>
            <w:r>
              <w:t>CEM B1 (Centraal examen Cito)</w:t>
            </w:r>
          </w:p>
        </w:tc>
        <w:tc>
          <w:tcPr>
            <w:tcW w:w="2186" w:type="dxa"/>
            <w:vAlign w:val="center"/>
          </w:tcPr>
          <w:p w14:paraId="2570B425" w14:textId="0733ABE7" w:rsidR="0004292C" w:rsidRDefault="0004292C" w:rsidP="0004292C">
            <w:r>
              <w:t>Lezen/luisteren</w:t>
            </w:r>
          </w:p>
        </w:tc>
        <w:tc>
          <w:tcPr>
            <w:tcW w:w="1537" w:type="dxa"/>
            <w:vAlign w:val="center"/>
          </w:tcPr>
          <w:p w14:paraId="6FBBC0D0" w14:textId="5C879680" w:rsidR="0004292C" w:rsidRDefault="0004292C" w:rsidP="0004292C">
            <w:r>
              <w:t>Schriftelijk</w:t>
            </w:r>
          </w:p>
        </w:tc>
        <w:tc>
          <w:tcPr>
            <w:tcW w:w="848" w:type="dxa"/>
            <w:vAlign w:val="center"/>
          </w:tcPr>
          <w:p w14:paraId="10E0CF72" w14:textId="77777777" w:rsidR="0004292C" w:rsidRDefault="0004292C" w:rsidP="0004292C"/>
        </w:tc>
        <w:tc>
          <w:tcPr>
            <w:tcW w:w="2408" w:type="dxa"/>
            <w:vAlign w:val="center"/>
          </w:tcPr>
          <w:p w14:paraId="1B8300D6" w14:textId="3333366A" w:rsidR="0004292C" w:rsidRDefault="0004292C" w:rsidP="0004292C">
            <w:pPr>
              <w:jc w:val="right"/>
            </w:pPr>
            <w:r>
              <w:t>1 cijfer</w:t>
            </w:r>
          </w:p>
        </w:tc>
        <w:tc>
          <w:tcPr>
            <w:tcW w:w="1596" w:type="dxa"/>
            <w:vMerge/>
            <w:vAlign w:val="center"/>
          </w:tcPr>
          <w:p w14:paraId="0BC3E2F8" w14:textId="77777777" w:rsidR="0004292C" w:rsidRDefault="0004292C" w:rsidP="0004292C"/>
        </w:tc>
        <w:tc>
          <w:tcPr>
            <w:tcW w:w="2339" w:type="dxa"/>
            <w:gridSpan w:val="2"/>
            <w:vMerge/>
            <w:vAlign w:val="center"/>
          </w:tcPr>
          <w:p w14:paraId="74E6F3AC" w14:textId="6D079489" w:rsidR="0004292C" w:rsidRDefault="0004292C" w:rsidP="0004292C"/>
        </w:tc>
      </w:tr>
      <w:tr w:rsidR="0004292C" w:rsidRPr="0004292C" w14:paraId="077F5BBB" w14:textId="77777777" w:rsidTr="00E94529">
        <w:tc>
          <w:tcPr>
            <w:tcW w:w="14170" w:type="dxa"/>
            <w:gridSpan w:val="8"/>
            <w:shd w:val="clear" w:color="auto" w:fill="DBE5F1" w:themeFill="accent1" w:themeFillTint="33"/>
            <w:vAlign w:val="center"/>
          </w:tcPr>
          <w:p w14:paraId="763918F5" w14:textId="1D91E827" w:rsidR="0004292C" w:rsidRPr="0004292C" w:rsidRDefault="0004292C" w:rsidP="0004292C">
            <w:pPr>
              <w:jc w:val="center"/>
              <w:rPr>
                <w:b/>
              </w:rPr>
            </w:pPr>
            <w:r>
              <w:rPr>
                <w:b/>
                <w:lang w:val="en-GB"/>
              </w:rPr>
              <w:t>Rekenen</w:t>
            </w:r>
          </w:p>
        </w:tc>
      </w:tr>
      <w:tr w:rsidR="0004292C" w14:paraId="4BFCF307" w14:textId="77777777" w:rsidTr="00E94529">
        <w:trPr>
          <w:trHeight w:val="260"/>
        </w:trPr>
        <w:tc>
          <w:tcPr>
            <w:tcW w:w="3256" w:type="dxa"/>
            <w:vMerge w:val="restart"/>
            <w:vAlign w:val="center"/>
          </w:tcPr>
          <w:p w14:paraId="2FFAC028" w14:textId="77777777" w:rsidR="0004292C" w:rsidRDefault="0004292C" w:rsidP="0004292C">
            <w:pPr>
              <w:rPr>
                <w:lang w:val="en-GB"/>
              </w:rPr>
            </w:pPr>
          </w:p>
          <w:p w14:paraId="6DADB0E6" w14:textId="77777777" w:rsidR="0004292C" w:rsidRDefault="0004292C" w:rsidP="0004292C">
            <w:r>
              <w:t>CEM 3F</w:t>
            </w:r>
          </w:p>
          <w:p w14:paraId="443A9902" w14:textId="3B686223" w:rsidR="0004292C" w:rsidRDefault="0004292C" w:rsidP="0004292C">
            <w:pPr>
              <w:rPr>
                <w:lang w:val="en-GB"/>
              </w:rPr>
            </w:pPr>
            <w:r>
              <w:t>(Centraal examen</w:t>
            </w:r>
          </w:p>
          <w:p w14:paraId="58AAC253" w14:textId="1BC91CD3" w:rsidR="0004292C" w:rsidRDefault="0004292C" w:rsidP="0004292C">
            <w:pPr>
              <w:rPr>
                <w:lang w:val="en-GB"/>
              </w:rPr>
            </w:pPr>
          </w:p>
        </w:tc>
        <w:tc>
          <w:tcPr>
            <w:tcW w:w="2186" w:type="dxa"/>
          </w:tcPr>
          <w:p w14:paraId="29EDC771" w14:textId="470A7F2D" w:rsidR="0004292C" w:rsidRDefault="0004292C" w:rsidP="0004292C">
            <w:r w:rsidRPr="00350E02">
              <w:t>Getallen</w:t>
            </w:r>
          </w:p>
        </w:tc>
        <w:tc>
          <w:tcPr>
            <w:tcW w:w="1537" w:type="dxa"/>
            <w:vMerge w:val="restart"/>
            <w:vAlign w:val="center"/>
          </w:tcPr>
          <w:p w14:paraId="2208F300" w14:textId="35E3D178" w:rsidR="0004292C" w:rsidRDefault="0004292C" w:rsidP="0004292C">
            <w:r>
              <w:t>Schriftelijk</w:t>
            </w:r>
          </w:p>
        </w:tc>
        <w:tc>
          <w:tcPr>
            <w:tcW w:w="4852" w:type="dxa"/>
            <w:gridSpan w:val="3"/>
            <w:vMerge w:val="restart"/>
            <w:vAlign w:val="center"/>
          </w:tcPr>
          <w:p w14:paraId="04F3360B" w14:textId="7CD0E402" w:rsidR="0004292C" w:rsidRDefault="0004292C" w:rsidP="0004292C">
            <w:pPr>
              <w:jc w:val="center"/>
            </w:pPr>
            <w:r>
              <w:t>1 cijfer</w:t>
            </w:r>
          </w:p>
        </w:tc>
        <w:tc>
          <w:tcPr>
            <w:tcW w:w="2339" w:type="dxa"/>
            <w:gridSpan w:val="2"/>
            <w:vMerge w:val="restart"/>
            <w:vAlign w:val="center"/>
          </w:tcPr>
          <w:p w14:paraId="1C60258A" w14:textId="1F123550" w:rsidR="0004292C" w:rsidRDefault="0004292C" w:rsidP="0004292C"/>
          <w:p w14:paraId="2F8CD7C8" w14:textId="4A0376CF" w:rsidR="0004292C" w:rsidRDefault="0004292C" w:rsidP="0004292C">
            <w:r>
              <w:t>Cijfer telt niet mee in de diplomabeslissing</w:t>
            </w:r>
          </w:p>
          <w:p w14:paraId="016CF4EE" w14:textId="5B2579EC" w:rsidR="0004292C" w:rsidRDefault="0004292C" w:rsidP="0004292C"/>
        </w:tc>
      </w:tr>
      <w:tr w:rsidR="0004292C" w14:paraId="24D66CEE" w14:textId="77777777" w:rsidTr="00E94529">
        <w:tc>
          <w:tcPr>
            <w:tcW w:w="3256" w:type="dxa"/>
            <w:vMerge/>
            <w:vAlign w:val="center"/>
          </w:tcPr>
          <w:p w14:paraId="24F2215F" w14:textId="1B6D886A" w:rsidR="0004292C" w:rsidRPr="0004292C" w:rsidRDefault="0004292C" w:rsidP="0004292C"/>
        </w:tc>
        <w:tc>
          <w:tcPr>
            <w:tcW w:w="2186" w:type="dxa"/>
          </w:tcPr>
          <w:p w14:paraId="77F6ED95" w14:textId="78BDC6CC" w:rsidR="0004292C" w:rsidRDefault="0004292C" w:rsidP="0004292C">
            <w:r w:rsidRPr="00350E02">
              <w:t>Verhoudingen</w:t>
            </w:r>
          </w:p>
        </w:tc>
        <w:tc>
          <w:tcPr>
            <w:tcW w:w="1537" w:type="dxa"/>
            <w:vMerge/>
            <w:vAlign w:val="center"/>
          </w:tcPr>
          <w:p w14:paraId="5705768C" w14:textId="77777777" w:rsidR="0004292C" w:rsidRDefault="0004292C" w:rsidP="0004292C"/>
        </w:tc>
        <w:tc>
          <w:tcPr>
            <w:tcW w:w="4852" w:type="dxa"/>
            <w:gridSpan w:val="3"/>
            <w:vMerge/>
            <w:vAlign w:val="center"/>
          </w:tcPr>
          <w:p w14:paraId="51F922FB" w14:textId="77777777" w:rsidR="0004292C" w:rsidRDefault="0004292C" w:rsidP="0004292C"/>
        </w:tc>
        <w:tc>
          <w:tcPr>
            <w:tcW w:w="2339" w:type="dxa"/>
            <w:gridSpan w:val="2"/>
            <w:vMerge/>
            <w:vAlign w:val="center"/>
          </w:tcPr>
          <w:p w14:paraId="5DBFDEE2" w14:textId="7F407A3C" w:rsidR="0004292C" w:rsidRDefault="0004292C" w:rsidP="0004292C"/>
        </w:tc>
      </w:tr>
      <w:tr w:rsidR="0004292C" w14:paraId="1D77B0B5" w14:textId="77777777" w:rsidTr="00E94529">
        <w:tc>
          <w:tcPr>
            <w:tcW w:w="3256" w:type="dxa"/>
            <w:vMerge/>
            <w:vAlign w:val="center"/>
          </w:tcPr>
          <w:p w14:paraId="5B9D8856" w14:textId="054F4AFA" w:rsidR="0004292C" w:rsidRDefault="0004292C" w:rsidP="0004292C">
            <w:pPr>
              <w:rPr>
                <w:lang w:val="en-GB"/>
              </w:rPr>
            </w:pPr>
          </w:p>
        </w:tc>
        <w:tc>
          <w:tcPr>
            <w:tcW w:w="2186" w:type="dxa"/>
          </w:tcPr>
          <w:p w14:paraId="45842202" w14:textId="23807E11" w:rsidR="0004292C" w:rsidRDefault="0004292C" w:rsidP="0004292C">
            <w:r w:rsidRPr="00350E02">
              <w:t>Meten en meetkunde</w:t>
            </w:r>
          </w:p>
        </w:tc>
        <w:tc>
          <w:tcPr>
            <w:tcW w:w="1537" w:type="dxa"/>
            <w:vMerge/>
            <w:vAlign w:val="center"/>
          </w:tcPr>
          <w:p w14:paraId="79198D9A" w14:textId="77777777" w:rsidR="0004292C" w:rsidRDefault="0004292C" w:rsidP="0004292C"/>
        </w:tc>
        <w:tc>
          <w:tcPr>
            <w:tcW w:w="4852" w:type="dxa"/>
            <w:gridSpan w:val="3"/>
            <w:vMerge/>
            <w:vAlign w:val="center"/>
          </w:tcPr>
          <w:p w14:paraId="217F89B7" w14:textId="77777777" w:rsidR="0004292C" w:rsidRDefault="0004292C" w:rsidP="0004292C"/>
        </w:tc>
        <w:tc>
          <w:tcPr>
            <w:tcW w:w="2339" w:type="dxa"/>
            <w:gridSpan w:val="2"/>
            <w:vMerge/>
            <w:vAlign w:val="center"/>
          </w:tcPr>
          <w:p w14:paraId="34D2FE6F" w14:textId="3C3D1AE8" w:rsidR="0004292C" w:rsidRDefault="0004292C" w:rsidP="0004292C"/>
        </w:tc>
      </w:tr>
      <w:tr w:rsidR="0004292C" w14:paraId="65549A1C" w14:textId="77777777" w:rsidTr="00E94529">
        <w:tc>
          <w:tcPr>
            <w:tcW w:w="3256" w:type="dxa"/>
            <w:vMerge/>
            <w:vAlign w:val="center"/>
          </w:tcPr>
          <w:p w14:paraId="5AB6AC07" w14:textId="353A0A31" w:rsidR="0004292C" w:rsidRDefault="0004292C" w:rsidP="0004292C">
            <w:pPr>
              <w:rPr>
                <w:lang w:val="en-GB"/>
              </w:rPr>
            </w:pPr>
          </w:p>
        </w:tc>
        <w:tc>
          <w:tcPr>
            <w:tcW w:w="2186" w:type="dxa"/>
          </w:tcPr>
          <w:p w14:paraId="2CF25DBD" w14:textId="137112B1" w:rsidR="0004292C" w:rsidRDefault="0004292C" w:rsidP="0004292C">
            <w:r w:rsidRPr="00350E02">
              <w:t>Verbanden</w:t>
            </w:r>
          </w:p>
        </w:tc>
        <w:tc>
          <w:tcPr>
            <w:tcW w:w="1537" w:type="dxa"/>
            <w:vMerge/>
            <w:vAlign w:val="center"/>
          </w:tcPr>
          <w:p w14:paraId="6902E34A" w14:textId="77777777" w:rsidR="0004292C" w:rsidRDefault="0004292C" w:rsidP="0004292C"/>
        </w:tc>
        <w:tc>
          <w:tcPr>
            <w:tcW w:w="4852" w:type="dxa"/>
            <w:gridSpan w:val="3"/>
            <w:vMerge/>
            <w:vAlign w:val="center"/>
          </w:tcPr>
          <w:p w14:paraId="6A17E5D3" w14:textId="77777777" w:rsidR="0004292C" w:rsidRDefault="0004292C" w:rsidP="0004292C"/>
        </w:tc>
        <w:tc>
          <w:tcPr>
            <w:tcW w:w="2339" w:type="dxa"/>
            <w:gridSpan w:val="2"/>
            <w:vMerge/>
            <w:vAlign w:val="center"/>
          </w:tcPr>
          <w:p w14:paraId="31D8CD9C" w14:textId="7DA57426" w:rsidR="0004292C" w:rsidRDefault="0004292C" w:rsidP="0004292C"/>
        </w:tc>
      </w:tr>
    </w:tbl>
    <w:p w14:paraId="29256654" w14:textId="3A0F838D" w:rsidR="0004292C" w:rsidRDefault="0004292C">
      <w:r>
        <w:br w:type="page"/>
      </w:r>
    </w:p>
    <w:p w14:paraId="312AC1F1" w14:textId="77777777" w:rsidR="00AB35B0" w:rsidRDefault="0022097D" w:rsidP="0004292C">
      <w:pPr>
        <w:pStyle w:val="Kop2"/>
      </w:pPr>
      <w:bookmarkStart w:id="12" w:name="_Toc71629669"/>
      <w:r>
        <w:lastRenderedPageBreak/>
        <w:t>Activiteiten</w:t>
      </w:r>
      <w:bookmarkEnd w:id="12"/>
    </w:p>
    <w:p w14:paraId="505F1AAF" w14:textId="77777777" w:rsidR="0022097D" w:rsidRDefault="0022097D" w:rsidP="0004292C">
      <w:pPr>
        <w:pStyle w:val="Kop3"/>
      </w:pPr>
      <w:bookmarkStart w:id="13" w:name="_Toc71629670"/>
      <w:r>
        <w:t>Loopbaan en burgerschap</w:t>
      </w:r>
      <w:bookmarkEnd w:id="13"/>
    </w:p>
    <w:p w14:paraId="6B8F8722" w14:textId="77777777" w:rsidR="0022097D" w:rsidRDefault="0022097D" w:rsidP="0022097D">
      <w:r>
        <w:t xml:space="preserve">Voor loopbaan en burgerschap </w:t>
      </w:r>
      <w:r w:rsidR="003A3108">
        <w:t>geldt</w:t>
      </w:r>
      <w:r>
        <w:t xml:space="preserve"> een inspanningsverplichting. Dit betekent dat voor diplomering een schriftelijk bewijs in het dossier aanwezig moet zijn dat deze inspanning is geleverd.</w:t>
      </w:r>
    </w:p>
    <w:tbl>
      <w:tblPr>
        <w:tblStyle w:val="Tabelraster"/>
        <w:tblW w:w="0" w:type="auto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1980"/>
        <w:gridCol w:w="2693"/>
        <w:gridCol w:w="4536"/>
        <w:gridCol w:w="1322"/>
        <w:gridCol w:w="1275"/>
      </w:tblGrid>
      <w:tr w:rsidR="00CA6657" w:rsidRPr="00C1223E" w14:paraId="578CC480" w14:textId="77777777" w:rsidTr="00C372A9">
        <w:tc>
          <w:tcPr>
            <w:tcW w:w="1980" w:type="dxa"/>
            <w:shd w:val="clear" w:color="auto" w:fill="5183BF"/>
          </w:tcPr>
          <w:p w14:paraId="436D12A9" w14:textId="77777777" w:rsidR="00CA6657" w:rsidRPr="00C1223E" w:rsidRDefault="00CA6657" w:rsidP="0022097D">
            <w:pPr>
              <w:rPr>
                <w:b/>
                <w:color w:val="FFFFFF" w:themeColor="background1"/>
              </w:rPr>
            </w:pPr>
            <w:r w:rsidRPr="00C1223E">
              <w:rPr>
                <w:b/>
                <w:color w:val="FFFFFF" w:themeColor="background1"/>
              </w:rPr>
              <w:t>Exameneenheid</w:t>
            </w:r>
          </w:p>
        </w:tc>
        <w:tc>
          <w:tcPr>
            <w:tcW w:w="2693" w:type="dxa"/>
            <w:shd w:val="clear" w:color="auto" w:fill="5183BF"/>
          </w:tcPr>
          <w:p w14:paraId="4A71BB48" w14:textId="77777777" w:rsidR="00CA6657" w:rsidRPr="00C1223E" w:rsidRDefault="00CA6657" w:rsidP="0022097D">
            <w:pPr>
              <w:rPr>
                <w:b/>
                <w:color w:val="FFFFFF" w:themeColor="background1"/>
              </w:rPr>
            </w:pPr>
            <w:r w:rsidRPr="00C1223E">
              <w:rPr>
                <w:b/>
                <w:color w:val="FFFFFF" w:themeColor="background1"/>
              </w:rPr>
              <w:t>Dimensies</w:t>
            </w:r>
          </w:p>
        </w:tc>
        <w:tc>
          <w:tcPr>
            <w:tcW w:w="4536" w:type="dxa"/>
            <w:shd w:val="clear" w:color="auto" w:fill="5183BF"/>
          </w:tcPr>
          <w:p w14:paraId="082A837D" w14:textId="77777777" w:rsidR="00CA6657" w:rsidRPr="00C1223E" w:rsidRDefault="00CA6657" w:rsidP="0022097D">
            <w:pPr>
              <w:rPr>
                <w:b/>
                <w:color w:val="FFFFFF" w:themeColor="background1"/>
              </w:rPr>
            </w:pPr>
            <w:r w:rsidRPr="00C1223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1322" w:type="dxa"/>
            <w:shd w:val="clear" w:color="auto" w:fill="5183BF"/>
          </w:tcPr>
          <w:p w14:paraId="62030D14" w14:textId="77777777" w:rsidR="00CA6657" w:rsidRPr="00C1223E" w:rsidRDefault="00CA6657" w:rsidP="0022097D">
            <w:pPr>
              <w:rPr>
                <w:b/>
                <w:color w:val="FFFFFF" w:themeColor="background1"/>
              </w:rPr>
            </w:pPr>
            <w:r w:rsidRPr="00C1223E">
              <w:rPr>
                <w:b/>
                <w:color w:val="FFFFFF" w:themeColor="background1"/>
              </w:rPr>
              <w:t>Cesuur</w:t>
            </w:r>
          </w:p>
        </w:tc>
        <w:tc>
          <w:tcPr>
            <w:tcW w:w="1275" w:type="dxa"/>
            <w:shd w:val="clear" w:color="auto" w:fill="5183BF"/>
          </w:tcPr>
          <w:p w14:paraId="2A199AB9" w14:textId="77777777" w:rsidR="00CA6657" w:rsidRPr="00C1223E" w:rsidRDefault="00CA6657" w:rsidP="0022097D">
            <w:pPr>
              <w:rPr>
                <w:b/>
                <w:color w:val="FFFFFF" w:themeColor="background1"/>
              </w:rPr>
            </w:pPr>
            <w:r w:rsidRPr="00C1223E">
              <w:rPr>
                <w:b/>
                <w:color w:val="FFFFFF" w:themeColor="background1"/>
              </w:rPr>
              <w:t xml:space="preserve">Weging </w:t>
            </w:r>
          </w:p>
        </w:tc>
      </w:tr>
      <w:tr w:rsidR="004A0AA7" w14:paraId="0FE8D4B2" w14:textId="77777777" w:rsidTr="004A0AA7">
        <w:tc>
          <w:tcPr>
            <w:tcW w:w="1980" w:type="dxa"/>
            <w:vMerge w:val="restart"/>
            <w:vAlign w:val="center"/>
          </w:tcPr>
          <w:p w14:paraId="4E5B3572" w14:textId="48585DF0" w:rsidR="004A0AA7" w:rsidRDefault="004A0AA7" w:rsidP="0022097D">
            <w:r>
              <w:t>Loopbaan</w:t>
            </w:r>
          </w:p>
        </w:tc>
        <w:tc>
          <w:tcPr>
            <w:tcW w:w="2693" w:type="dxa"/>
            <w:vAlign w:val="center"/>
          </w:tcPr>
          <w:p w14:paraId="1C1E332E" w14:textId="040F3D87" w:rsidR="004A0AA7" w:rsidRDefault="004A0AA7" w:rsidP="0022097D">
            <w:r>
              <w:t>Capaciteitenreflectie</w:t>
            </w:r>
          </w:p>
        </w:tc>
        <w:tc>
          <w:tcPr>
            <w:tcW w:w="4536" w:type="dxa"/>
            <w:vMerge w:val="restart"/>
            <w:vAlign w:val="center"/>
          </w:tcPr>
          <w:p w14:paraId="4D9E1A3E" w14:textId="77777777" w:rsidR="004A0AA7" w:rsidRDefault="004A0AA7" w:rsidP="0022097D">
            <w:r>
              <w:t>Loopbaan competenties bewijs</w:t>
            </w:r>
          </w:p>
        </w:tc>
        <w:tc>
          <w:tcPr>
            <w:tcW w:w="1322" w:type="dxa"/>
            <w:vMerge w:val="restart"/>
            <w:vAlign w:val="center"/>
          </w:tcPr>
          <w:p w14:paraId="45618EA5" w14:textId="77777777" w:rsidR="004A0AA7" w:rsidRDefault="004A0AA7" w:rsidP="0022097D">
            <w:r>
              <w:t>Voldaan</w:t>
            </w:r>
          </w:p>
        </w:tc>
        <w:tc>
          <w:tcPr>
            <w:tcW w:w="1275" w:type="dxa"/>
            <w:vMerge w:val="restart"/>
            <w:vAlign w:val="center"/>
          </w:tcPr>
          <w:p w14:paraId="4AAA2CC7" w14:textId="77777777" w:rsidR="004A0AA7" w:rsidRDefault="004A0AA7" w:rsidP="00CA6657">
            <w:pPr>
              <w:jc w:val="center"/>
            </w:pPr>
            <w:r>
              <w:t>1</w:t>
            </w:r>
          </w:p>
        </w:tc>
      </w:tr>
      <w:tr w:rsidR="004A0AA7" w14:paraId="701CC8AA" w14:textId="77777777" w:rsidTr="004A0AA7">
        <w:tc>
          <w:tcPr>
            <w:tcW w:w="1980" w:type="dxa"/>
            <w:vMerge/>
            <w:vAlign w:val="center"/>
          </w:tcPr>
          <w:p w14:paraId="59A615EA" w14:textId="082D2C08" w:rsidR="004A0AA7" w:rsidRDefault="004A0AA7" w:rsidP="0022097D"/>
        </w:tc>
        <w:tc>
          <w:tcPr>
            <w:tcW w:w="2693" w:type="dxa"/>
            <w:vAlign w:val="center"/>
          </w:tcPr>
          <w:p w14:paraId="53A39271" w14:textId="19F7C5BF" w:rsidR="004A0AA7" w:rsidRDefault="004A0AA7" w:rsidP="0022097D">
            <w:r>
              <w:t>Motievenreflectie</w:t>
            </w:r>
          </w:p>
        </w:tc>
        <w:tc>
          <w:tcPr>
            <w:tcW w:w="4536" w:type="dxa"/>
            <w:vMerge/>
            <w:vAlign w:val="center"/>
          </w:tcPr>
          <w:p w14:paraId="4535CA20" w14:textId="77777777" w:rsidR="004A0AA7" w:rsidRDefault="004A0AA7" w:rsidP="0022097D"/>
        </w:tc>
        <w:tc>
          <w:tcPr>
            <w:tcW w:w="1322" w:type="dxa"/>
            <w:vMerge/>
            <w:vAlign w:val="center"/>
          </w:tcPr>
          <w:p w14:paraId="3B97F5A2" w14:textId="77777777" w:rsidR="004A0AA7" w:rsidRDefault="004A0AA7" w:rsidP="0022097D"/>
        </w:tc>
        <w:tc>
          <w:tcPr>
            <w:tcW w:w="1275" w:type="dxa"/>
            <w:vMerge/>
            <w:vAlign w:val="center"/>
          </w:tcPr>
          <w:p w14:paraId="4FB710AE" w14:textId="77777777" w:rsidR="004A0AA7" w:rsidRDefault="004A0AA7" w:rsidP="00CA6657">
            <w:pPr>
              <w:jc w:val="center"/>
            </w:pPr>
          </w:p>
        </w:tc>
      </w:tr>
      <w:tr w:rsidR="004A0AA7" w14:paraId="11DECB03" w14:textId="77777777" w:rsidTr="004A0AA7">
        <w:tc>
          <w:tcPr>
            <w:tcW w:w="1980" w:type="dxa"/>
            <w:vMerge/>
            <w:vAlign w:val="center"/>
          </w:tcPr>
          <w:p w14:paraId="66DAB277" w14:textId="129931E8" w:rsidR="004A0AA7" w:rsidRDefault="004A0AA7" w:rsidP="0022097D"/>
        </w:tc>
        <w:tc>
          <w:tcPr>
            <w:tcW w:w="2693" w:type="dxa"/>
            <w:vAlign w:val="center"/>
          </w:tcPr>
          <w:p w14:paraId="6EFD6402" w14:textId="282EB963" w:rsidR="004A0AA7" w:rsidRDefault="004A0AA7" w:rsidP="0022097D">
            <w:r>
              <w:t>Werkexploratie</w:t>
            </w:r>
          </w:p>
        </w:tc>
        <w:tc>
          <w:tcPr>
            <w:tcW w:w="4536" w:type="dxa"/>
            <w:vMerge/>
            <w:vAlign w:val="center"/>
          </w:tcPr>
          <w:p w14:paraId="09F28655" w14:textId="77777777" w:rsidR="004A0AA7" w:rsidRDefault="004A0AA7" w:rsidP="0022097D"/>
        </w:tc>
        <w:tc>
          <w:tcPr>
            <w:tcW w:w="1322" w:type="dxa"/>
            <w:vMerge/>
            <w:vAlign w:val="center"/>
          </w:tcPr>
          <w:p w14:paraId="38182A0B" w14:textId="77777777" w:rsidR="004A0AA7" w:rsidRDefault="004A0AA7" w:rsidP="0022097D"/>
        </w:tc>
        <w:tc>
          <w:tcPr>
            <w:tcW w:w="1275" w:type="dxa"/>
            <w:vMerge/>
            <w:vAlign w:val="center"/>
          </w:tcPr>
          <w:p w14:paraId="1211C68F" w14:textId="77777777" w:rsidR="004A0AA7" w:rsidRDefault="004A0AA7" w:rsidP="00CA6657">
            <w:pPr>
              <w:jc w:val="center"/>
            </w:pPr>
          </w:p>
        </w:tc>
      </w:tr>
      <w:tr w:rsidR="004A0AA7" w14:paraId="4F158E09" w14:textId="77777777" w:rsidTr="004A0AA7">
        <w:tc>
          <w:tcPr>
            <w:tcW w:w="1980" w:type="dxa"/>
            <w:vMerge/>
            <w:vAlign w:val="center"/>
          </w:tcPr>
          <w:p w14:paraId="0EB68A0F" w14:textId="78F07A81" w:rsidR="004A0AA7" w:rsidRDefault="004A0AA7" w:rsidP="0022097D"/>
        </w:tc>
        <w:tc>
          <w:tcPr>
            <w:tcW w:w="2693" w:type="dxa"/>
            <w:vAlign w:val="center"/>
          </w:tcPr>
          <w:p w14:paraId="0BDB22CA" w14:textId="40FFF55C" w:rsidR="004A0AA7" w:rsidRDefault="004A0AA7" w:rsidP="0022097D">
            <w:r>
              <w:t>Loopbaansturing</w:t>
            </w:r>
          </w:p>
        </w:tc>
        <w:tc>
          <w:tcPr>
            <w:tcW w:w="4536" w:type="dxa"/>
            <w:vMerge/>
            <w:vAlign w:val="center"/>
          </w:tcPr>
          <w:p w14:paraId="70D261D7" w14:textId="77777777" w:rsidR="004A0AA7" w:rsidRDefault="004A0AA7" w:rsidP="0022097D"/>
        </w:tc>
        <w:tc>
          <w:tcPr>
            <w:tcW w:w="1322" w:type="dxa"/>
            <w:vMerge/>
            <w:vAlign w:val="center"/>
          </w:tcPr>
          <w:p w14:paraId="520079BA" w14:textId="77777777" w:rsidR="004A0AA7" w:rsidRDefault="004A0AA7" w:rsidP="0022097D"/>
        </w:tc>
        <w:tc>
          <w:tcPr>
            <w:tcW w:w="1275" w:type="dxa"/>
            <w:vMerge/>
            <w:vAlign w:val="center"/>
          </w:tcPr>
          <w:p w14:paraId="774AC1E3" w14:textId="77777777" w:rsidR="004A0AA7" w:rsidRDefault="004A0AA7" w:rsidP="00CA6657">
            <w:pPr>
              <w:jc w:val="center"/>
            </w:pPr>
          </w:p>
        </w:tc>
      </w:tr>
      <w:tr w:rsidR="004A0AA7" w14:paraId="16CBB23C" w14:textId="77777777" w:rsidTr="004A0AA7">
        <w:tc>
          <w:tcPr>
            <w:tcW w:w="1980" w:type="dxa"/>
            <w:vMerge/>
            <w:vAlign w:val="center"/>
          </w:tcPr>
          <w:p w14:paraId="56BEECA9" w14:textId="522DEAA5" w:rsidR="004A0AA7" w:rsidRDefault="004A0AA7" w:rsidP="0022097D"/>
        </w:tc>
        <w:tc>
          <w:tcPr>
            <w:tcW w:w="2693" w:type="dxa"/>
            <w:vAlign w:val="center"/>
          </w:tcPr>
          <w:p w14:paraId="758A04E1" w14:textId="456B004F" w:rsidR="004A0AA7" w:rsidRDefault="004A0AA7" w:rsidP="0022097D">
            <w:r>
              <w:t>Netwerken</w:t>
            </w:r>
          </w:p>
        </w:tc>
        <w:tc>
          <w:tcPr>
            <w:tcW w:w="4536" w:type="dxa"/>
            <w:vMerge/>
            <w:vAlign w:val="center"/>
          </w:tcPr>
          <w:p w14:paraId="4AEA24BF" w14:textId="77777777" w:rsidR="004A0AA7" w:rsidRDefault="004A0AA7" w:rsidP="0022097D"/>
        </w:tc>
        <w:tc>
          <w:tcPr>
            <w:tcW w:w="1322" w:type="dxa"/>
            <w:vMerge/>
            <w:vAlign w:val="center"/>
          </w:tcPr>
          <w:p w14:paraId="13909AB7" w14:textId="77777777" w:rsidR="004A0AA7" w:rsidRDefault="004A0AA7" w:rsidP="0022097D"/>
        </w:tc>
        <w:tc>
          <w:tcPr>
            <w:tcW w:w="1275" w:type="dxa"/>
            <w:vMerge/>
            <w:vAlign w:val="center"/>
          </w:tcPr>
          <w:p w14:paraId="2D8C2477" w14:textId="77777777" w:rsidR="004A0AA7" w:rsidRDefault="004A0AA7" w:rsidP="00CA6657">
            <w:pPr>
              <w:jc w:val="center"/>
            </w:pPr>
          </w:p>
        </w:tc>
      </w:tr>
      <w:tr w:rsidR="00CA6657" w14:paraId="0F954656" w14:textId="77777777" w:rsidTr="004A0AA7">
        <w:tc>
          <w:tcPr>
            <w:tcW w:w="1980" w:type="dxa"/>
            <w:vMerge w:val="restart"/>
            <w:vAlign w:val="center"/>
          </w:tcPr>
          <w:p w14:paraId="7234699B" w14:textId="77777777" w:rsidR="00CA6657" w:rsidRDefault="00CA6657" w:rsidP="0022097D">
            <w:r>
              <w:t>Burgerschap</w:t>
            </w:r>
          </w:p>
        </w:tc>
        <w:tc>
          <w:tcPr>
            <w:tcW w:w="2693" w:type="dxa"/>
          </w:tcPr>
          <w:p w14:paraId="5FC4614F" w14:textId="77777777" w:rsidR="00CA6657" w:rsidRDefault="00CA6657" w:rsidP="0022097D">
            <w:r>
              <w:t>Politiek-juridisch</w:t>
            </w:r>
          </w:p>
        </w:tc>
        <w:tc>
          <w:tcPr>
            <w:tcW w:w="4536" w:type="dxa"/>
            <w:vMerge w:val="restart"/>
            <w:vAlign w:val="center"/>
          </w:tcPr>
          <w:p w14:paraId="0BD5F33C" w14:textId="77777777" w:rsidR="00CA6657" w:rsidRDefault="00CA6657" w:rsidP="0022097D">
            <w:r>
              <w:t>Project / bewijs van deelname (per dimensie)</w:t>
            </w:r>
          </w:p>
        </w:tc>
        <w:tc>
          <w:tcPr>
            <w:tcW w:w="1322" w:type="dxa"/>
            <w:vMerge w:val="restart"/>
            <w:vAlign w:val="center"/>
          </w:tcPr>
          <w:p w14:paraId="29E10EFA" w14:textId="77777777" w:rsidR="00CA6657" w:rsidRDefault="00CA6657" w:rsidP="0022097D">
            <w:r>
              <w:t>Voldaan</w:t>
            </w:r>
          </w:p>
        </w:tc>
        <w:tc>
          <w:tcPr>
            <w:tcW w:w="1275" w:type="dxa"/>
            <w:vMerge w:val="restart"/>
            <w:vAlign w:val="center"/>
          </w:tcPr>
          <w:p w14:paraId="3A085FEB" w14:textId="77777777" w:rsidR="00CA6657" w:rsidRDefault="00CA6657" w:rsidP="00CA6657">
            <w:pPr>
              <w:jc w:val="center"/>
            </w:pPr>
            <w:r>
              <w:t>1</w:t>
            </w:r>
          </w:p>
        </w:tc>
      </w:tr>
      <w:tr w:rsidR="00CA6657" w14:paraId="25DF7406" w14:textId="77777777" w:rsidTr="00C372A9">
        <w:tc>
          <w:tcPr>
            <w:tcW w:w="1980" w:type="dxa"/>
            <w:vMerge/>
          </w:tcPr>
          <w:p w14:paraId="6CB7FFC5" w14:textId="77777777" w:rsidR="00CA6657" w:rsidRDefault="00CA6657" w:rsidP="0022097D"/>
        </w:tc>
        <w:tc>
          <w:tcPr>
            <w:tcW w:w="2693" w:type="dxa"/>
          </w:tcPr>
          <w:p w14:paraId="69DC210D" w14:textId="77777777" w:rsidR="00CA6657" w:rsidRDefault="00CA6657" w:rsidP="0022097D">
            <w:r>
              <w:t>Economisch</w:t>
            </w:r>
          </w:p>
        </w:tc>
        <w:tc>
          <w:tcPr>
            <w:tcW w:w="4536" w:type="dxa"/>
            <w:vMerge/>
          </w:tcPr>
          <w:p w14:paraId="3CECCC8F" w14:textId="77777777" w:rsidR="00CA6657" w:rsidRDefault="00CA6657" w:rsidP="0022097D"/>
        </w:tc>
        <w:tc>
          <w:tcPr>
            <w:tcW w:w="1322" w:type="dxa"/>
            <w:vMerge/>
          </w:tcPr>
          <w:p w14:paraId="637065CF" w14:textId="77777777" w:rsidR="00CA6657" w:rsidRDefault="00CA6657" w:rsidP="0022097D"/>
        </w:tc>
        <w:tc>
          <w:tcPr>
            <w:tcW w:w="1275" w:type="dxa"/>
            <w:vMerge/>
          </w:tcPr>
          <w:p w14:paraId="69FEAA90" w14:textId="77777777" w:rsidR="00CA6657" w:rsidRDefault="00CA6657" w:rsidP="0022097D"/>
        </w:tc>
      </w:tr>
      <w:tr w:rsidR="00CA6657" w14:paraId="0B15C3C0" w14:textId="77777777" w:rsidTr="00C372A9">
        <w:tc>
          <w:tcPr>
            <w:tcW w:w="1980" w:type="dxa"/>
            <w:vMerge/>
          </w:tcPr>
          <w:p w14:paraId="0872C394" w14:textId="77777777" w:rsidR="00CA6657" w:rsidRDefault="00CA6657" w:rsidP="0022097D"/>
        </w:tc>
        <w:tc>
          <w:tcPr>
            <w:tcW w:w="2693" w:type="dxa"/>
          </w:tcPr>
          <w:p w14:paraId="35C5BD7D" w14:textId="77777777" w:rsidR="00CA6657" w:rsidRDefault="00CA6657" w:rsidP="0022097D">
            <w:r>
              <w:t>Sociaal - maatschappelijk</w:t>
            </w:r>
          </w:p>
        </w:tc>
        <w:tc>
          <w:tcPr>
            <w:tcW w:w="4536" w:type="dxa"/>
            <w:vMerge/>
          </w:tcPr>
          <w:p w14:paraId="7E032B24" w14:textId="77777777" w:rsidR="00CA6657" w:rsidRDefault="00CA6657" w:rsidP="0022097D"/>
        </w:tc>
        <w:tc>
          <w:tcPr>
            <w:tcW w:w="1322" w:type="dxa"/>
            <w:vMerge/>
          </w:tcPr>
          <w:p w14:paraId="5A9AEFE6" w14:textId="77777777" w:rsidR="00CA6657" w:rsidRDefault="00CA6657" w:rsidP="0022097D"/>
        </w:tc>
        <w:tc>
          <w:tcPr>
            <w:tcW w:w="1275" w:type="dxa"/>
            <w:vMerge/>
          </w:tcPr>
          <w:p w14:paraId="04F23315" w14:textId="77777777" w:rsidR="00CA6657" w:rsidRDefault="00CA6657" w:rsidP="0022097D"/>
        </w:tc>
      </w:tr>
      <w:tr w:rsidR="00CA6657" w14:paraId="2B559F2D" w14:textId="77777777" w:rsidTr="00C372A9">
        <w:tc>
          <w:tcPr>
            <w:tcW w:w="1980" w:type="dxa"/>
            <w:vMerge/>
          </w:tcPr>
          <w:p w14:paraId="5D034150" w14:textId="77777777" w:rsidR="00CA6657" w:rsidRDefault="00CA6657" w:rsidP="0022097D"/>
        </w:tc>
        <w:tc>
          <w:tcPr>
            <w:tcW w:w="2693" w:type="dxa"/>
          </w:tcPr>
          <w:p w14:paraId="60ED8C7A" w14:textId="77777777" w:rsidR="00CA6657" w:rsidRDefault="00CA6657" w:rsidP="0022097D">
            <w:r>
              <w:t>Vitaal burgerschap</w:t>
            </w:r>
          </w:p>
        </w:tc>
        <w:tc>
          <w:tcPr>
            <w:tcW w:w="4536" w:type="dxa"/>
            <w:vMerge/>
          </w:tcPr>
          <w:p w14:paraId="14330C2D" w14:textId="77777777" w:rsidR="00CA6657" w:rsidRDefault="00CA6657" w:rsidP="0022097D"/>
        </w:tc>
        <w:tc>
          <w:tcPr>
            <w:tcW w:w="1322" w:type="dxa"/>
            <w:vMerge/>
          </w:tcPr>
          <w:p w14:paraId="0566C463" w14:textId="77777777" w:rsidR="00CA6657" w:rsidRDefault="00CA6657" w:rsidP="0022097D"/>
        </w:tc>
        <w:tc>
          <w:tcPr>
            <w:tcW w:w="1275" w:type="dxa"/>
            <w:vMerge/>
          </w:tcPr>
          <w:p w14:paraId="5288B99E" w14:textId="77777777" w:rsidR="00CA6657" w:rsidRDefault="00CA6657" w:rsidP="0022097D"/>
        </w:tc>
      </w:tr>
    </w:tbl>
    <w:p w14:paraId="6EAF046B" w14:textId="77777777" w:rsidR="00E40377" w:rsidRDefault="00E40377" w:rsidP="00E40377">
      <w:pPr>
        <w:pStyle w:val="Kop3"/>
        <w:numPr>
          <w:ilvl w:val="0"/>
          <w:numId w:val="0"/>
        </w:numPr>
        <w:ind w:left="720"/>
      </w:pPr>
    </w:p>
    <w:p w14:paraId="32C48722" w14:textId="155EBE16" w:rsidR="0022097D" w:rsidRDefault="00C1223E" w:rsidP="00E94529">
      <w:pPr>
        <w:pStyle w:val="Kop3"/>
      </w:pPr>
      <w:bookmarkStart w:id="14" w:name="_Toc71629671"/>
      <w:r>
        <w:t>Beroepspraktijkvorming</w:t>
      </w:r>
      <w:bookmarkEnd w:id="14"/>
    </w:p>
    <w:p w14:paraId="3880FE64" w14:textId="74AEF54E" w:rsidR="00C1223E" w:rsidRDefault="00C1223E" w:rsidP="00C1223E">
      <w:r>
        <w:t xml:space="preserve">In het </w:t>
      </w:r>
      <w:r w:rsidR="00E94529">
        <w:t>diploma</w:t>
      </w:r>
      <w:r>
        <w:t xml:space="preserve">dossier moet bewijs aanwezig zijn dat aan de </w:t>
      </w:r>
      <w:r w:rsidR="002D07E1">
        <w:t>eisen van de beroepspraktijkvorming</w:t>
      </w:r>
      <w:r>
        <w:t xml:space="preserve"> is voldaan.</w:t>
      </w:r>
    </w:p>
    <w:p w14:paraId="47AC1067" w14:textId="7ED2024D" w:rsidR="006A3A8C" w:rsidRDefault="006A3A8C" w:rsidP="00C1223E"/>
    <w:p w14:paraId="606C67F8" w14:textId="77777777" w:rsidR="006A3A8C" w:rsidRPr="006A3A8C" w:rsidRDefault="006A3A8C" w:rsidP="006A3A8C"/>
    <w:p w14:paraId="02932EDB" w14:textId="77777777" w:rsidR="006A3A8C" w:rsidRPr="006A3A8C" w:rsidRDefault="006A3A8C" w:rsidP="006A3A8C"/>
    <w:p w14:paraId="3F24FF90" w14:textId="77777777" w:rsidR="006A3A8C" w:rsidRPr="006A3A8C" w:rsidRDefault="006A3A8C" w:rsidP="006A3A8C"/>
    <w:p w14:paraId="59AF43A6" w14:textId="63794A51" w:rsidR="0062351E" w:rsidRPr="006A3A8C" w:rsidRDefault="0062351E" w:rsidP="006A3A8C">
      <w:pPr>
        <w:ind w:firstLine="708"/>
      </w:pPr>
    </w:p>
    <w:sectPr w:rsidR="0062351E" w:rsidRPr="006A3A8C" w:rsidSect="007837A4">
      <w:headerReference w:type="default" r:id="rId12"/>
      <w:footerReference w:type="default" r:id="rId13"/>
      <w:pgSz w:w="16838" w:h="11906" w:orient="landscape"/>
      <w:pgMar w:top="1417" w:right="122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E0B8" w14:textId="77777777" w:rsidR="00207284" w:rsidRDefault="00207284" w:rsidP="00F54A54">
      <w:pPr>
        <w:spacing w:after="0" w:line="240" w:lineRule="auto"/>
      </w:pPr>
      <w:r>
        <w:separator/>
      </w:r>
    </w:p>
  </w:endnote>
  <w:endnote w:type="continuationSeparator" w:id="0">
    <w:p w14:paraId="24BFDD91" w14:textId="77777777" w:rsidR="00207284" w:rsidRDefault="00207284" w:rsidP="00F5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6EBB" w14:textId="18114B51" w:rsidR="00B770B9" w:rsidRPr="004E63DF" w:rsidRDefault="00B770B9" w:rsidP="004E63DF">
    <w:pPr>
      <w:pBdr>
        <w:top w:val="single" w:sz="4" w:space="0" w:color="5183BF"/>
      </w:pBdr>
      <w:tabs>
        <w:tab w:val="center" w:pos="4536"/>
        <w:tab w:val="right" w:pos="9072"/>
      </w:tabs>
      <w:spacing w:after="0" w:line="240" w:lineRule="auto"/>
      <w:rPr>
        <w:rFonts w:cs="Arial"/>
        <w:color w:val="5183BF"/>
        <w:sz w:val="16"/>
        <w:szCs w:val="16"/>
      </w:rPr>
    </w:pPr>
    <w:r w:rsidRPr="004E63DF">
      <w:rPr>
        <w:rFonts w:cs="Arial"/>
        <w:color w:val="5183BF"/>
        <w:sz w:val="16"/>
        <w:szCs w:val="16"/>
      </w:rPr>
      <w:t xml:space="preserve">Versie: </w:t>
    </w:r>
    <w:r w:rsidR="00C01DEA">
      <w:rPr>
        <w:rFonts w:cs="Arial"/>
        <w:color w:val="5183BF"/>
        <w:sz w:val="16"/>
        <w:szCs w:val="16"/>
      </w:rPr>
      <w:t>210629</w:t>
    </w:r>
    <w:r w:rsidR="002F1EB7">
      <w:rPr>
        <w:rFonts w:cs="Arial"/>
        <w:color w:val="5183BF"/>
        <w:sz w:val="16"/>
        <w:szCs w:val="16"/>
      </w:rPr>
      <w:t xml:space="preserve"> </w:t>
    </w:r>
    <w:r w:rsidRPr="004E63DF">
      <w:rPr>
        <w:rFonts w:cs="Arial"/>
        <w:color w:val="5183BF"/>
        <w:sz w:val="16"/>
        <w:szCs w:val="16"/>
      </w:rPr>
      <w:t xml:space="preserve">Examenplan Apothekersassistent </w:t>
    </w:r>
    <w:r w:rsidR="002F1EB7">
      <w:rPr>
        <w:rFonts w:cs="Arial"/>
        <w:color w:val="5183BF"/>
        <w:sz w:val="16"/>
        <w:szCs w:val="16"/>
      </w:rPr>
      <w:t>2021-2022</w:t>
    </w:r>
  </w:p>
  <w:p w14:paraId="2B67AA77" w14:textId="31A3B4D4" w:rsidR="00B770B9" w:rsidRPr="004E63DF" w:rsidRDefault="00B770B9" w:rsidP="004E63DF">
    <w:pPr>
      <w:pBdr>
        <w:top w:val="single" w:sz="4" w:space="0" w:color="5183BF"/>
      </w:pBdr>
      <w:tabs>
        <w:tab w:val="center" w:pos="4536"/>
        <w:tab w:val="right" w:pos="9072"/>
      </w:tabs>
      <w:spacing w:after="0" w:line="240" w:lineRule="auto"/>
      <w:jc w:val="right"/>
      <w:rPr>
        <w:rFonts w:cs="Arial"/>
        <w:color w:val="5183BF"/>
        <w:sz w:val="16"/>
        <w:szCs w:val="16"/>
      </w:rPr>
    </w:pPr>
    <w:r w:rsidRPr="004E63DF">
      <w:rPr>
        <w:rFonts w:cs="Arial"/>
        <w:color w:val="5183BF"/>
        <w:sz w:val="16"/>
        <w:szCs w:val="16"/>
      </w:rPr>
      <w:tab/>
      <w:t xml:space="preserve"> Pagina </w:t>
    </w:r>
    <w:r w:rsidRPr="004E63DF">
      <w:rPr>
        <w:rFonts w:cs="Arial"/>
        <w:bCs/>
        <w:color w:val="5183BF"/>
        <w:sz w:val="16"/>
        <w:szCs w:val="16"/>
      </w:rPr>
      <w:fldChar w:fldCharType="begin"/>
    </w:r>
    <w:r w:rsidRPr="004E63DF">
      <w:rPr>
        <w:rFonts w:cs="Arial"/>
        <w:bCs/>
        <w:color w:val="5183BF"/>
        <w:sz w:val="16"/>
        <w:szCs w:val="16"/>
      </w:rPr>
      <w:instrText>PAGE</w:instrText>
    </w:r>
    <w:r w:rsidRPr="004E63DF">
      <w:rPr>
        <w:rFonts w:cs="Arial"/>
        <w:bCs/>
        <w:color w:val="5183BF"/>
        <w:sz w:val="16"/>
        <w:szCs w:val="16"/>
      </w:rPr>
      <w:fldChar w:fldCharType="separate"/>
    </w:r>
    <w:r w:rsidR="000341E9">
      <w:rPr>
        <w:rFonts w:cs="Arial"/>
        <w:bCs/>
        <w:noProof/>
        <w:color w:val="5183BF"/>
        <w:sz w:val="16"/>
        <w:szCs w:val="16"/>
      </w:rPr>
      <w:t>8</w:t>
    </w:r>
    <w:r w:rsidRPr="004E63DF">
      <w:rPr>
        <w:rFonts w:cs="Arial"/>
        <w:bCs/>
        <w:color w:val="5183BF"/>
        <w:sz w:val="16"/>
        <w:szCs w:val="16"/>
      </w:rPr>
      <w:fldChar w:fldCharType="end"/>
    </w:r>
    <w:r w:rsidRPr="004E63DF">
      <w:rPr>
        <w:rFonts w:cs="Arial"/>
        <w:color w:val="5183BF"/>
        <w:sz w:val="16"/>
        <w:szCs w:val="16"/>
      </w:rPr>
      <w:t xml:space="preserve"> van </w:t>
    </w:r>
    <w:r w:rsidRPr="004E63DF">
      <w:rPr>
        <w:rFonts w:cs="Arial"/>
        <w:bCs/>
        <w:color w:val="5183BF"/>
        <w:sz w:val="16"/>
        <w:szCs w:val="16"/>
      </w:rPr>
      <w:fldChar w:fldCharType="begin"/>
    </w:r>
    <w:r w:rsidRPr="004E63DF">
      <w:rPr>
        <w:rFonts w:cs="Arial"/>
        <w:bCs/>
        <w:color w:val="5183BF"/>
        <w:sz w:val="16"/>
        <w:szCs w:val="16"/>
      </w:rPr>
      <w:instrText>NUMPAGES</w:instrText>
    </w:r>
    <w:r w:rsidRPr="004E63DF">
      <w:rPr>
        <w:rFonts w:cs="Arial"/>
        <w:bCs/>
        <w:color w:val="5183BF"/>
        <w:sz w:val="16"/>
        <w:szCs w:val="16"/>
      </w:rPr>
      <w:fldChar w:fldCharType="separate"/>
    </w:r>
    <w:r w:rsidR="000341E9">
      <w:rPr>
        <w:rFonts w:cs="Arial"/>
        <w:bCs/>
        <w:noProof/>
        <w:color w:val="5183BF"/>
        <w:sz w:val="16"/>
        <w:szCs w:val="16"/>
      </w:rPr>
      <w:t>8</w:t>
    </w:r>
    <w:r w:rsidRPr="004E63DF">
      <w:rPr>
        <w:rFonts w:cs="Arial"/>
        <w:bCs/>
        <w:color w:val="5183BF"/>
        <w:sz w:val="16"/>
        <w:szCs w:val="16"/>
      </w:rPr>
      <w:fldChar w:fldCharType="end"/>
    </w:r>
  </w:p>
  <w:p w14:paraId="4303695A" w14:textId="77777777" w:rsidR="00B770B9" w:rsidRPr="00F54A54" w:rsidRDefault="00B770B9" w:rsidP="00F54A54">
    <w:pPr>
      <w:tabs>
        <w:tab w:val="center" w:pos="4536"/>
        <w:tab w:val="right" w:pos="9072"/>
      </w:tabs>
      <w:spacing w:after="0" w:line="240" w:lineRule="auto"/>
    </w:pPr>
  </w:p>
  <w:p w14:paraId="74ED7E87" w14:textId="77777777" w:rsidR="00B770B9" w:rsidRDefault="00B770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8232" w14:textId="77777777" w:rsidR="00207284" w:rsidRDefault="00207284" w:rsidP="00F54A54">
      <w:pPr>
        <w:spacing w:after="0" w:line="240" w:lineRule="auto"/>
      </w:pPr>
      <w:r>
        <w:separator/>
      </w:r>
    </w:p>
  </w:footnote>
  <w:footnote w:type="continuationSeparator" w:id="0">
    <w:p w14:paraId="365A51B3" w14:textId="77777777" w:rsidR="00207284" w:rsidRDefault="00207284" w:rsidP="00F5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9DB5" w14:textId="359337BF" w:rsidR="00B770B9" w:rsidRPr="00E8685A" w:rsidRDefault="00B770B9" w:rsidP="00E8685A">
    <w:pPr>
      <w:tabs>
        <w:tab w:val="center" w:pos="4536"/>
        <w:tab w:val="right" w:pos="9072"/>
      </w:tabs>
      <w:spacing w:after="0" w:line="240" w:lineRule="auto"/>
      <w:jc w:val="right"/>
      <w:rPr>
        <w:b/>
        <w:color w:val="5183BF"/>
      </w:rPr>
    </w:pPr>
    <w:r>
      <w:rPr>
        <w:rFonts w:cs="Arial"/>
        <w:b/>
        <w:noProof/>
        <w:color w:val="5183BF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B4119" wp14:editId="537B0620">
              <wp:simplePos x="0" y="0"/>
              <wp:positionH relativeFrom="column">
                <wp:posOffset>128905</wp:posOffset>
              </wp:positionH>
              <wp:positionV relativeFrom="paragraph">
                <wp:posOffset>118745</wp:posOffset>
              </wp:positionV>
              <wp:extent cx="7400925" cy="638175"/>
              <wp:effectExtent l="0" t="0" r="9525" b="9525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0925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E3D531" w14:textId="62C32064" w:rsidR="00B770B9" w:rsidRDefault="00B770B9" w:rsidP="007837A4">
                          <w:pPr>
                            <w:spacing w:after="0"/>
                            <w:rPr>
                              <w:rFonts w:cs="Arial"/>
                              <w:b/>
                              <w:noProof/>
                              <w:color w:val="5183BF"/>
                              <w:lang w:eastAsia="nl-NL"/>
                            </w:rPr>
                          </w:pPr>
                          <w:r w:rsidRPr="007837A4">
                            <w:rPr>
                              <w:rFonts w:cs="Arial"/>
                              <w:b/>
                              <w:noProof/>
                              <w:color w:val="5183BF"/>
                              <w:lang w:eastAsia="nl-NL"/>
                            </w:rPr>
                            <w:t>Examenplan Apothekersassistent</w:t>
                          </w:r>
                        </w:p>
                        <w:p w14:paraId="3BEB3EE8" w14:textId="77777777" w:rsidR="00B770B9" w:rsidRPr="007837A4" w:rsidRDefault="00B770B9" w:rsidP="007837A4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color w:val="5183BF"/>
                            </w:rPr>
                          </w:pPr>
                          <w:r w:rsidRPr="007837A4">
                            <w:rPr>
                              <w:color w:val="5183BF"/>
                            </w:rPr>
                            <w:t>De weg naar diplomering!</w:t>
                          </w:r>
                        </w:p>
                        <w:p w14:paraId="72BE92DD" w14:textId="77777777" w:rsidR="00B770B9" w:rsidRDefault="00B770B9" w:rsidP="007837A4">
                          <w:pPr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B4119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left:0;text-align:left;margin-left:10.15pt;margin-top:9.35pt;width:582.7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" fillcolor="white [3201]" stroked="f" strokeweight=".5pt">
              <v:textbox>
                <w:txbxContent>
                  <w:p w14:paraId="59E3D531" w14:textId="62C32064" w:rsidR="00B770B9" w:rsidRDefault="00B770B9" w:rsidP="007837A4">
                    <w:pPr>
                      <w:spacing w:after="0"/>
                      <w:rPr>
                        <w:rFonts w:cs="Arial"/>
                        <w:b/>
                        <w:noProof/>
                        <w:color w:val="5183BF"/>
                        <w:lang w:eastAsia="nl-NL"/>
                      </w:rPr>
                    </w:pPr>
                    <w:r w:rsidRPr="007837A4">
                      <w:rPr>
                        <w:rFonts w:cs="Arial"/>
                        <w:b/>
                        <w:noProof/>
                        <w:color w:val="5183BF"/>
                        <w:lang w:eastAsia="nl-NL"/>
                      </w:rPr>
                      <w:t>Examenplan Apothekersassistent</w:t>
                    </w:r>
                  </w:p>
                  <w:p w14:paraId="3BEB3EE8" w14:textId="77777777" w:rsidR="00B770B9" w:rsidRPr="007837A4" w:rsidRDefault="00B770B9" w:rsidP="007837A4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color w:val="5183BF"/>
                      </w:rPr>
                    </w:pPr>
                    <w:r w:rsidRPr="007837A4">
                      <w:rPr>
                        <w:color w:val="5183BF"/>
                      </w:rPr>
                      <w:t>De weg naar diplomering!</w:t>
                    </w:r>
                  </w:p>
                  <w:p w14:paraId="72BE92DD" w14:textId="77777777" w:rsidR="00B770B9" w:rsidRDefault="00B770B9" w:rsidP="007837A4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 w:rsidRPr="007837A4">
      <w:rPr>
        <w:rFonts w:cs="Arial"/>
        <w:b/>
        <w:noProof/>
        <w:color w:val="5183BF"/>
        <w:lang w:eastAsia="nl-NL"/>
      </w:rPr>
      <w:t xml:space="preserve"> </w:t>
    </w:r>
    <w:r>
      <w:rPr>
        <w:noProof/>
        <w:color w:val="5183BF"/>
        <w:lang w:eastAsia="nl-NL"/>
      </w:rPr>
      <w:drawing>
        <wp:inline distT="0" distB="0" distL="0" distR="0" wp14:anchorId="67A4C96B" wp14:editId="31173BE8">
          <wp:extent cx="5761355" cy="914400"/>
          <wp:effectExtent l="0" t="0" r="0" b="0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94CAA"/>
    <w:multiLevelType w:val="hybridMultilevel"/>
    <w:tmpl w:val="07802452"/>
    <w:lvl w:ilvl="0" w:tplc="F1C23CC0">
      <w:start w:val="1"/>
      <w:numFmt w:val="bullet"/>
      <w:pStyle w:val="Lijstopsomteken"/>
      <w:lvlText w:val="•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B64"/>
    <w:multiLevelType w:val="multilevel"/>
    <w:tmpl w:val="D9A04CB0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5183BF"/>
        <w:sz w:val="28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694063"/>
    <w:multiLevelType w:val="hybridMultilevel"/>
    <w:tmpl w:val="D346A8A4"/>
    <w:lvl w:ilvl="0" w:tplc="A0B60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54"/>
    <w:rsid w:val="00006D52"/>
    <w:rsid w:val="00023942"/>
    <w:rsid w:val="00033DD3"/>
    <w:rsid w:val="000341E9"/>
    <w:rsid w:val="0004292C"/>
    <w:rsid w:val="000A594E"/>
    <w:rsid w:val="000A79EA"/>
    <w:rsid w:val="000B2F59"/>
    <w:rsid w:val="000B4AA7"/>
    <w:rsid w:val="000B5082"/>
    <w:rsid w:val="000B7E0E"/>
    <w:rsid w:val="000C2501"/>
    <w:rsid w:val="000C64F4"/>
    <w:rsid w:val="000D1624"/>
    <w:rsid w:val="000D4DD3"/>
    <w:rsid w:val="000E0811"/>
    <w:rsid w:val="001162F7"/>
    <w:rsid w:val="00124352"/>
    <w:rsid w:val="0012630A"/>
    <w:rsid w:val="0013045C"/>
    <w:rsid w:val="00134E04"/>
    <w:rsid w:val="001455C6"/>
    <w:rsid w:val="00157F26"/>
    <w:rsid w:val="001636AC"/>
    <w:rsid w:val="001748B4"/>
    <w:rsid w:val="00180555"/>
    <w:rsid w:val="001918F0"/>
    <w:rsid w:val="00194B89"/>
    <w:rsid w:val="001973D9"/>
    <w:rsid w:val="001B2FAB"/>
    <w:rsid w:val="001B69D3"/>
    <w:rsid w:val="001B71C1"/>
    <w:rsid w:val="001C6A3F"/>
    <w:rsid w:val="001E1A9B"/>
    <w:rsid w:val="001E79FF"/>
    <w:rsid w:val="001F29D0"/>
    <w:rsid w:val="001F709F"/>
    <w:rsid w:val="00205754"/>
    <w:rsid w:val="00207284"/>
    <w:rsid w:val="00211D6F"/>
    <w:rsid w:val="00212DDE"/>
    <w:rsid w:val="00213E63"/>
    <w:rsid w:val="0022097D"/>
    <w:rsid w:val="00222956"/>
    <w:rsid w:val="00225EFF"/>
    <w:rsid w:val="00227200"/>
    <w:rsid w:val="00236678"/>
    <w:rsid w:val="002540D6"/>
    <w:rsid w:val="00257650"/>
    <w:rsid w:val="00261666"/>
    <w:rsid w:val="00264051"/>
    <w:rsid w:val="00267E8D"/>
    <w:rsid w:val="00275E87"/>
    <w:rsid w:val="002959CA"/>
    <w:rsid w:val="00295B0F"/>
    <w:rsid w:val="002A31D7"/>
    <w:rsid w:val="002C228E"/>
    <w:rsid w:val="002D07E1"/>
    <w:rsid w:val="002E2731"/>
    <w:rsid w:val="002E3B48"/>
    <w:rsid w:val="002F1EB7"/>
    <w:rsid w:val="003024C4"/>
    <w:rsid w:val="00304151"/>
    <w:rsid w:val="00311909"/>
    <w:rsid w:val="00312FF2"/>
    <w:rsid w:val="0032366E"/>
    <w:rsid w:val="0033094F"/>
    <w:rsid w:val="00332CF3"/>
    <w:rsid w:val="00336F5C"/>
    <w:rsid w:val="00343799"/>
    <w:rsid w:val="0034779C"/>
    <w:rsid w:val="003506F6"/>
    <w:rsid w:val="0036243F"/>
    <w:rsid w:val="003632F3"/>
    <w:rsid w:val="003836A6"/>
    <w:rsid w:val="00386CF3"/>
    <w:rsid w:val="00387875"/>
    <w:rsid w:val="003910A7"/>
    <w:rsid w:val="00391FF1"/>
    <w:rsid w:val="003A3108"/>
    <w:rsid w:val="003A41C8"/>
    <w:rsid w:val="003A68A0"/>
    <w:rsid w:val="003A6A72"/>
    <w:rsid w:val="003D3851"/>
    <w:rsid w:val="003D436C"/>
    <w:rsid w:val="003D6FCB"/>
    <w:rsid w:val="003D7D91"/>
    <w:rsid w:val="003E4572"/>
    <w:rsid w:val="003E7175"/>
    <w:rsid w:val="003F3B34"/>
    <w:rsid w:val="004019D3"/>
    <w:rsid w:val="004050E6"/>
    <w:rsid w:val="00416403"/>
    <w:rsid w:val="00421E7C"/>
    <w:rsid w:val="00423CF9"/>
    <w:rsid w:val="0044216A"/>
    <w:rsid w:val="00442713"/>
    <w:rsid w:val="00450332"/>
    <w:rsid w:val="00466248"/>
    <w:rsid w:val="00474181"/>
    <w:rsid w:val="004A0AA7"/>
    <w:rsid w:val="004A3A8B"/>
    <w:rsid w:val="004B5063"/>
    <w:rsid w:val="004D3F43"/>
    <w:rsid w:val="004D48E8"/>
    <w:rsid w:val="004E2C97"/>
    <w:rsid w:val="004E3978"/>
    <w:rsid w:val="004E5B0C"/>
    <w:rsid w:val="004E6099"/>
    <w:rsid w:val="004E63DF"/>
    <w:rsid w:val="00514C9C"/>
    <w:rsid w:val="00545101"/>
    <w:rsid w:val="00556850"/>
    <w:rsid w:val="00565351"/>
    <w:rsid w:val="00567758"/>
    <w:rsid w:val="005B69E0"/>
    <w:rsid w:val="005C1FBE"/>
    <w:rsid w:val="005C6173"/>
    <w:rsid w:val="005C7B92"/>
    <w:rsid w:val="005D155A"/>
    <w:rsid w:val="005D3F0B"/>
    <w:rsid w:val="005D493A"/>
    <w:rsid w:val="005D5DF2"/>
    <w:rsid w:val="005D6DE9"/>
    <w:rsid w:val="005D7DA7"/>
    <w:rsid w:val="005E13C4"/>
    <w:rsid w:val="005E7492"/>
    <w:rsid w:val="005F496D"/>
    <w:rsid w:val="005F755B"/>
    <w:rsid w:val="00602278"/>
    <w:rsid w:val="00607E56"/>
    <w:rsid w:val="0062351E"/>
    <w:rsid w:val="00625C3E"/>
    <w:rsid w:val="00646134"/>
    <w:rsid w:val="00663DE1"/>
    <w:rsid w:val="00665602"/>
    <w:rsid w:val="006A3A8C"/>
    <w:rsid w:val="006C1364"/>
    <w:rsid w:val="006C4CA3"/>
    <w:rsid w:val="006C7C8F"/>
    <w:rsid w:val="006D7623"/>
    <w:rsid w:val="006F074C"/>
    <w:rsid w:val="0070054F"/>
    <w:rsid w:val="00705DCF"/>
    <w:rsid w:val="007210E0"/>
    <w:rsid w:val="007243EB"/>
    <w:rsid w:val="00724E1B"/>
    <w:rsid w:val="00732152"/>
    <w:rsid w:val="007323B1"/>
    <w:rsid w:val="00735DC8"/>
    <w:rsid w:val="00753FB0"/>
    <w:rsid w:val="00770698"/>
    <w:rsid w:val="00775E53"/>
    <w:rsid w:val="00776584"/>
    <w:rsid w:val="00782373"/>
    <w:rsid w:val="007825C2"/>
    <w:rsid w:val="007837A4"/>
    <w:rsid w:val="00790B54"/>
    <w:rsid w:val="007A73CE"/>
    <w:rsid w:val="007C61DD"/>
    <w:rsid w:val="007D1070"/>
    <w:rsid w:val="007D1A68"/>
    <w:rsid w:val="007F5353"/>
    <w:rsid w:val="00800857"/>
    <w:rsid w:val="00802275"/>
    <w:rsid w:val="00806A06"/>
    <w:rsid w:val="008160CB"/>
    <w:rsid w:val="00817D4E"/>
    <w:rsid w:val="00826928"/>
    <w:rsid w:val="008339D0"/>
    <w:rsid w:val="008345A2"/>
    <w:rsid w:val="008368F3"/>
    <w:rsid w:val="00841088"/>
    <w:rsid w:val="00850986"/>
    <w:rsid w:val="00854FA6"/>
    <w:rsid w:val="008676FE"/>
    <w:rsid w:val="008709F6"/>
    <w:rsid w:val="0088575F"/>
    <w:rsid w:val="00897B1E"/>
    <w:rsid w:val="008A0E3A"/>
    <w:rsid w:val="008A27E7"/>
    <w:rsid w:val="008A3F52"/>
    <w:rsid w:val="008B41E0"/>
    <w:rsid w:val="008C59CB"/>
    <w:rsid w:val="008C6771"/>
    <w:rsid w:val="008D746B"/>
    <w:rsid w:val="008E1F39"/>
    <w:rsid w:val="00901E39"/>
    <w:rsid w:val="00904BE3"/>
    <w:rsid w:val="0091347E"/>
    <w:rsid w:val="009230F6"/>
    <w:rsid w:val="00924C60"/>
    <w:rsid w:val="00926D1D"/>
    <w:rsid w:val="00932FA9"/>
    <w:rsid w:val="00944298"/>
    <w:rsid w:val="00997733"/>
    <w:rsid w:val="009A3E15"/>
    <w:rsid w:val="009B1413"/>
    <w:rsid w:val="009C4E97"/>
    <w:rsid w:val="009D0BFE"/>
    <w:rsid w:val="009D31BB"/>
    <w:rsid w:val="009D759E"/>
    <w:rsid w:val="00A025B6"/>
    <w:rsid w:val="00A04C4C"/>
    <w:rsid w:val="00A21E0F"/>
    <w:rsid w:val="00A22C11"/>
    <w:rsid w:val="00A4571B"/>
    <w:rsid w:val="00A52F93"/>
    <w:rsid w:val="00A61B77"/>
    <w:rsid w:val="00A62BA7"/>
    <w:rsid w:val="00A636CD"/>
    <w:rsid w:val="00A63866"/>
    <w:rsid w:val="00A71072"/>
    <w:rsid w:val="00A773B2"/>
    <w:rsid w:val="00A91DC4"/>
    <w:rsid w:val="00A92A0E"/>
    <w:rsid w:val="00AA7576"/>
    <w:rsid w:val="00AB35B0"/>
    <w:rsid w:val="00AC2077"/>
    <w:rsid w:val="00AE07C1"/>
    <w:rsid w:val="00AE133C"/>
    <w:rsid w:val="00AF0044"/>
    <w:rsid w:val="00AF0526"/>
    <w:rsid w:val="00B01567"/>
    <w:rsid w:val="00B11DFB"/>
    <w:rsid w:val="00B14D48"/>
    <w:rsid w:val="00B25B16"/>
    <w:rsid w:val="00B27581"/>
    <w:rsid w:val="00B27CA3"/>
    <w:rsid w:val="00B304AB"/>
    <w:rsid w:val="00B358BC"/>
    <w:rsid w:val="00B44D5D"/>
    <w:rsid w:val="00B616A9"/>
    <w:rsid w:val="00B67F68"/>
    <w:rsid w:val="00B715AB"/>
    <w:rsid w:val="00B73330"/>
    <w:rsid w:val="00B767E2"/>
    <w:rsid w:val="00B770B9"/>
    <w:rsid w:val="00B85E62"/>
    <w:rsid w:val="00B9067F"/>
    <w:rsid w:val="00B95163"/>
    <w:rsid w:val="00BE645A"/>
    <w:rsid w:val="00BF572D"/>
    <w:rsid w:val="00C01DEA"/>
    <w:rsid w:val="00C1223E"/>
    <w:rsid w:val="00C21418"/>
    <w:rsid w:val="00C228AF"/>
    <w:rsid w:val="00C342EF"/>
    <w:rsid w:val="00C372A9"/>
    <w:rsid w:val="00C40901"/>
    <w:rsid w:val="00C457D8"/>
    <w:rsid w:val="00C54798"/>
    <w:rsid w:val="00C606D2"/>
    <w:rsid w:val="00C625C1"/>
    <w:rsid w:val="00C723ED"/>
    <w:rsid w:val="00C83644"/>
    <w:rsid w:val="00C91705"/>
    <w:rsid w:val="00C96193"/>
    <w:rsid w:val="00C9772E"/>
    <w:rsid w:val="00CA2314"/>
    <w:rsid w:val="00CA6657"/>
    <w:rsid w:val="00CB52B4"/>
    <w:rsid w:val="00CD33B8"/>
    <w:rsid w:val="00CE57B9"/>
    <w:rsid w:val="00CF36FD"/>
    <w:rsid w:val="00D02F90"/>
    <w:rsid w:val="00D06059"/>
    <w:rsid w:val="00D11B21"/>
    <w:rsid w:val="00D139DE"/>
    <w:rsid w:val="00D35AF4"/>
    <w:rsid w:val="00D36B58"/>
    <w:rsid w:val="00D44646"/>
    <w:rsid w:val="00D46B9D"/>
    <w:rsid w:val="00D551FC"/>
    <w:rsid w:val="00D70A59"/>
    <w:rsid w:val="00D71183"/>
    <w:rsid w:val="00D72B57"/>
    <w:rsid w:val="00D82622"/>
    <w:rsid w:val="00D8566F"/>
    <w:rsid w:val="00DA54B7"/>
    <w:rsid w:val="00DA6387"/>
    <w:rsid w:val="00DB6086"/>
    <w:rsid w:val="00DB69F1"/>
    <w:rsid w:val="00DC1259"/>
    <w:rsid w:val="00DC49CE"/>
    <w:rsid w:val="00DD43B5"/>
    <w:rsid w:val="00DE1135"/>
    <w:rsid w:val="00DE58BF"/>
    <w:rsid w:val="00DF0692"/>
    <w:rsid w:val="00DF3349"/>
    <w:rsid w:val="00DF4A85"/>
    <w:rsid w:val="00E11906"/>
    <w:rsid w:val="00E20EAD"/>
    <w:rsid w:val="00E25EE1"/>
    <w:rsid w:val="00E33D19"/>
    <w:rsid w:val="00E354F6"/>
    <w:rsid w:val="00E40377"/>
    <w:rsid w:val="00E43705"/>
    <w:rsid w:val="00E54228"/>
    <w:rsid w:val="00E605CB"/>
    <w:rsid w:val="00E8685A"/>
    <w:rsid w:val="00E93CF4"/>
    <w:rsid w:val="00E94529"/>
    <w:rsid w:val="00EA0614"/>
    <w:rsid w:val="00EB331B"/>
    <w:rsid w:val="00ED06FF"/>
    <w:rsid w:val="00ED6FE4"/>
    <w:rsid w:val="00EF1A70"/>
    <w:rsid w:val="00F061B4"/>
    <w:rsid w:val="00F11918"/>
    <w:rsid w:val="00F16FA8"/>
    <w:rsid w:val="00F36A54"/>
    <w:rsid w:val="00F44018"/>
    <w:rsid w:val="00F54A54"/>
    <w:rsid w:val="00F61C90"/>
    <w:rsid w:val="00F679C3"/>
    <w:rsid w:val="00F73BBC"/>
    <w:rsid w:val="00F757CC"/>
    <w:rsid w:val="00F75EEA"/>
    <w:rsid w:val="00F8463B"/>
    <w:rsid w:val="00FA3CD5"/>
    <w:rsid w:val="00FA63FF"/>
    <w:rsid w:val="00FC2570"/>
    <w:rsid w:val="00FD2702"/>
    <w:rsid w:val="00FE1057"/>
    <w:rsid w:val="00FE5C71"/>
    <w:rsid w:val="00FF3C62"/>
    <w:rsid w:val="00FF4334"/>
    <w:rsid w:val="00FF6294"/>
    <w:rsid w:val="01B25EAC"/>
    <w:rsid w:val="022895B9"/>
    <w:rsid w:val="032DA705"/>
    <w:rsid w:val="03F2D060"/>
    <w:rsid w:val="042A1993"/>
    <w:rsid w:val="0498B311"/>
    <w:rsid w:val="0499B75D"/>
    <w:rsid w:val="04E9FF6E"/>
    <w:rsid w:val="0580D205"/>
    <w:rsid w:val="05D89762"/>
    <w:rsid w:val="063B15AF"/>
    <w:rsid w:val="065E98C8"/>
    <w:rsid w:val="06CB2B65"/>
    <w:rsid w:val="06E427BD"/>
    <w:rsid w:val="071CA266"/>
    <w:rsid w:val="072E57A8"/>
    <w:rsid w:val="0771B3D3"/>
    <w:rsid w:val="07FAC0EA"/>
    <w:rsid w:val="080877D3"/>
    <w:rsid w:val="0836BB36"/>
    <w:rsid w:val="09D7673B"/>
    <w:rsid w:val="0AF46B39"/>
    <w:rsid w:val="0B4EFB86"/>
    <w:rsid w:val="0F1BEFA0"/>
    <w:rsid w:val="0F31C8E6"/>
    <w:rsid w:val="0FCA003D"/>
    <w:rsid w:val="10CB084C"/>
    <w:rsid w:val="12FAE269"/>
    <w:rsid w:val="1355DA62"/>
    <w:rsid w:val="135F2B71"/>
    <w:rsid w:val="139E710F"/>
    <w:rsid w:val="15226642"/>
    <w:rsid w:val="161AD09A"/>
    <w:rsid w:val="16CE52EF"/>
    <w:rsid w:val="172EFF43"/>
    <w:rsid w:val="18034298"/>
    <w:rsid w:val="184626A7"/>
    <w:rsid w:val="18CA58C9"/>
    <w:rsid w:val="19F357A1"/>
    <w:rsid w:val="1AA2BA95"/>
    <w:rsid w:val="1AB06D51"/>
    <w:rsid w:val="1B4D25E3"/>
    <w:rsid w:val="1BC56137"/>
    <w:rsid w:val="1C8837AB"/>
    <w:rsid w:val="1CDF00EF"/>
    <w:rsid w:val="1D2D3914"/>
    <w:rsid w:val="1E2B2B49"/>
    <w:rsid w:val="1E95CAA7"/>
    <w:rsid w:val="1ECB6D8F"/>
    <w:rsid w:val="1F59C98C"/>
    <w:rsid w:val="2111FC19"/>
    <w:rsid w:val="2137671F"/>
    <w:rsid w:val="23693BCA"/>
    <w:rsid w:val="23B0937A"/>
    <w:rsid w:val="2471A22F"/>
    <w:rsid w:val="24E7D451"/>
    <w:rsid w:val="24F997CF"/>
    <w:rsid w:val="27538156"/>
    <w:rsid w:val="27A942F1"/>
    <w:rsid w:val="28DAD091"/>
    <w:rsid w:val="2966B361"/>
    <w:rsid w:val="2A891E56"/>
    <w:rsid w:val="2B42F6BC"/>
    <w:rsid w:val="2B5B2552"/>
    <w:rsid w:val="2C2672B7"/>
    <w:rsid w:val="2C576D0A"/>
    <w:rsid w:val="2D335E07"/>
    <w:rsid w:val="2D92830F"/>
    <w:rsid w:val="302A14FC"/>
    <w:rsid w:val="310826B0"/>
    <w:rsid w:val="31225968"/>
    <w:rsid w:val="314393B0"/>
    <w:rsid w:val="32874721"/>
    <w:rsid w:val="3301C3F6"/>
    <w:rsid w:val="33DFFBD8"/>
    <w:rsid w:val="34345555"/>
    <w:rsid w:val="3482B1E0"/>
    <w:rsid w:val="3484EA9E"/>
    <w:rsid w:val="34DB366F"/>
    <w:rsid w:val="34F58786"/>
    <w:rsid w:val="35E4C689"/>
    <w:rsid w:val="360EF2E8"/>
    <w:rsid w:val="36A5C57F"/>
    <w:rsid w:val="36EA8AF2"/>
    <w:rsid w:val="37678CB6"/>
    <w:rsid w:val="3773B6FA"/>
    <w:rsid w:val="37862690"/>
    <w:rsid w:val="37CC2B85"/>
    <w:rsid w:val="3885300D"/>
    <w:rsid w:val="38975333"/>
    <w:rsid w:val="390CE345"/>
    <w:rsid w:val="3921F6F1"/>
    <w:rsid w:val="39C2601A"/>
    <w:rsid w:val="39C88D87"/>
    <w:rsid w:val="39EBE30F"/>
    <w:rsid w:val="39EF1D1A"/>
    <w:rsid w:val="3A46923C"/>
    <w:rsid w:val="3B7936A2"/>
    <w:rsid w:val="3C3DD508"/>
    <w:rsid w:val="3CFBDEA6"/>
    <w:rsid w:val="3D318E03"/>
    <w:rsid w:val="3DC1930C"/>
    <w:rsid w:val="3DE05468"/>
    <w:rsid w:val="3F4C64C0"/>
    <w:rsid w:val="3F547F98"/>
    <w:rsid w:val="3FCF60AB"/>
    <w:rsid w:val="400756F3"/>
    <w:rsid w:val="402621D6"/>
    <w:rsid w:val="41F60416"/>
    <w:rsid w:val="42A5299B"/>
    <w:rsid w:val="43D35DF6"/>
    <w:rsid w:val="448A149E"/>
    <w:rsid w:val="4577AD94"/>
    <w:rsid w:val="45ACDCE2"/>
    <w:rsid w:val="45E4B74E"/>
    <w:rsid w:val="46056171"/>
    <w:rsid w:val="4625E4FF"/>
    <w:rsid w:val="465F1BF1"/>
    <w:rsid w:val="46C13E33"/>
    <w:rsid w:val="46D1044F"/>
    <w:rsid w:val="480A8C19"/>
    <w:rsid w:val="48420439"/>
    <w:rsid w:val="48E4A138"/>
    <w:rsid w:val="4A34B7D2"/>
    <w:rsid w:val="4ABA5380"/>
    <w:rsid w:val="4B69BFDE"/>
    <w:rsid w:val="4BB9FA0E"/>
    <w:rsid w:val="4C4C322F"/>
    <w:rsid w:val="4D05825E"/>
    <w:rsid w:val="4DDD4FD5"/>
    <w:rsid w:val="4DE9F4E3"/>
    <w:rsid w:val="4E53AFDB"/>
    <w:rsid w:val="4EE23876"/>
    <w:rsid w:val="4F50A259"/>
    <w:rsid w:val="51396B38"/>
    <w:rsid w:val="528B029D"/>
    <w:rsid w:val="544659EE"/>
    <w:rsid w:val="54A8E0D7"/>
    <w:rsid w:val="55FEBCDE"/>
    <w:rsid w:val="569BB9EC"/>
    <w:rsid w:val="58987D16"/>
    <w:rsid w:val="593A6960"/>
    <w:rsid w:val="59562C0B"/>
    <w:rsid w:val="59A9AFB5"/>
    <w:rsid w:val="59DFE11A"/>
    <w:rsid w:val="5B966D73"/>
    <w:rsid w:val="5C590BF5"/>
    <w:rsid w:val="5CB86C6F"/>
    <w:rsid w:val="5D4BD762"/>
    <w:rsid w:val="5DB3AB92"/>
    <w:rsid w:val="5ECE0E35"/>
    <w:rsid w:val="60863F21"/>
    <w:rsid w:val="60B0FCC4"/>
    <w:rsid w:val="62236F97"/>
    <w:rsid w:val="62EF5A50"/>
    <w:rsid w:val="63B4704A"/>
    <w:rsid w:val="63FCB93B"/>
    <w:rsid w:val="649F77B2"/>
    <w:rsid w:val="65DBDC47"/>
    <w:rsid w:val="665F5254"/>
    <w:rsid w:val="685FB234"/>
    <w:rsid w:val="68A26CFC"/>
    <w:rsid w:val="6925D2EF"/>
    <w:rsid w:val="6938F365"/>
    <w:rsid w:val="69B57AD5"/>
    <w:rsid w:val="69DF1D7D"/>
    <w:rsid w:val="69F8A84F"/>
    <w:rsid w:val="6A3AA483"/>
    <w:rsid w:val="6A46EA6B"/>
    <w:rsid w:val="6B4F9E99"/>
    <w:rsid w:val="6BD3D0BB"/>
    <w:rsid w:val="6D6E8323"/>
    <w:rsid w:val="6D73D808"/>
    <w:rsid w:val="6DF36B76"/>
    <w:rsid w:val="6E8BEA53"/>
    <w:rsid w:val="6EBC5F7C"/>
    <w:rsid w:val="6F77364A"/>
    <w:rsid w:val="70B62BEF"/>
    <w:rsid w:val="70D476AB"/>
    <w:rsid w:val="71DF2FEB"/>
    <w:rsid w:val="73801BA0"/>
    <w:rsid w:val="73B97EA6"/>
    <w:rsid w:val="73F9410D"/>
    <w:rsid w:val="74CC4DFC"/>
    <w:rsid w:val="754654EA"/>
    <w:rsid w:val="756BDA9D"/>
    <w:rsid w:val="75EDC62C"/>
    <w:rsid w:val="767110B6"/>
    <w:rsid w:val="772CD478"/>
    <w:rsid w:val="774D72C7"/>
    <w:rsid w:val="786A0058"/>
    <w:rsid w:val="788A3939"/>
    <w:rsid w:val="789E58C4"/>
    <w:rsid w:val="7BE0E529"/>
    <w:rsid w:val="7D86FAF6"/>
    <w:rsid w:val="7E2724C6"/>
    <w:rsid w:val="7F36AB0A"/>
    <w:rsid w:val="7F5B1EFA"/>
    <w:rsid w:val="7F9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0A3E7"/>
  <w15:docId w15:val="{FCC86A69-6F3E-4646-B276-8AD8C2A3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5DF2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8685A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color w:val="5183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685A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color w:val="5183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B7E0E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color w:val="5183B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54A5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4A5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4A5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4A5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4A5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4A5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685A"/>
    <w:rPr>
      <w:rFonts w:ascii="Arial" w:eastAsiaTheme="majorEastAsia" w:hAnsi="Arial" w:cstheme="majorBidi"/>
      <w:b/>
      <w:bCs/>
      <w:color w:val="5183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E8685A"/>
    <w:rPr>
      <w:rFonts w:ascii="Arial" w:eastAsiaTheme="majorEastAsia" w:hAnsi="Arial" w:cstheme="majorBidi"/>
      <w:b/>
      <w:bCs/>
      <w:color w:val="5183BF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B7E0E"/>
    <w:rPr>
      <w:rFonts w:ascii="Arial" w:eastAsiaTheme="majorEastAsia" w:hAnsi="Arial" w:cstheme="majorBidi"/>
      <w:b/>
      <w:bCs/>
      <w:color w:val="5183BF"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54A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4A54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4A54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4A54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4A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4A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4A5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5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4A54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5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4A54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311909"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semiHidden/>
    <w:unhideWhenUsed/>
    <w:rsid w:val="001748B4"/>
    <w:rPr>
      <w:vertAlign w:val="superscript"/>
    </w:rPr>
  </w:style>
  <w:style w:type="table" w:customStyle="1" w:styleId="Tabelraster11">
    <w:name w:val="Tabelraster11"/>
    <w:basedOn w:val="Standaardtabel"/>
    <w:next w:val="Tabelraster"/>
    <w:uiPriority w:val="59"/>
    <w:rsid w:val="001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aliases w:val="Adresraster"/>
    <w:basedOn w:val="Standaardtabel"/>
    <w:uiPriority w:val="59"/>
    <w:rsid w:val="001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DF3349"/>
    <w:pPr>
      <w:numPr>
        <w:numId w:val="0"/>
      </w:numPr>
      <w:outlineLvl w:val="9"/>
    </w:pPr>
    <w:rPr>
      <w:rFonts w:asciiTheme="majorHAnsi" w:hAnsiTheme="majorHAnsi"/>
      <w:b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97B1E"/>
    <w:pPr>
      <w:tabs>
        <w:tab w:val="left" w:pos="400"/>
        <w:tab w:val="right" w:leader="dot" w:pos="14175"/>
      </w:tabs>
      <w:spacing w:after="0"/>
    </w:pPr>
    <w:rPr>
      <w:b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DF3349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DF3349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DF3349"/>
    <w:rPr>
      <w:color w:val="0000FF" w:themeColor="hyperlink"/>
      <w:u w:val="single"/>
    </w:rPr>
  </w:style>
  <w:style w:type="paragraph" w:styleId="Lijstopsomteken">
    <w:name w:val="List Bullet"/>
    <w:basedOn w:val="Standaard"/>
    <w:rsid w:val="00AB35B0"/>
    <w:pPr>
      <w:numPr>
        <w:numId w:val="2"/>
      </w:numPr>
      <w:tabs>
        <w:tab w:val="left" w:pos="714"/>
        <w:tab w:val="left" w:pos="1072"/>
        <w:tab w:val="left" w:pos="1429"/>
        <w:tab w:val="left" w:pos="1786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21E7C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21E7C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6D8C1DC736247B5BF4A1213F2085E" ma:contentTypeVersion="8" ma:contentTypeDescription="Een nieuw document maken." ma:contentTypeScope="" ma:versionID="f060dec03475239fbc86c2626ce7de51">
  <xsd:schema xmlns:xsd="http://www.w3.org/2001/XMLSchema" xmlns:xs="http://www.w3.org/2001/XMLSchema" xmlns:p="http://schemas.microsoft.com/office/2006/metadata/properties" xmlns:ns2="d21c3704-e4ce-4bf5-9f59-348a3dbb9c07" xmlns:ns3="4c755a60-607b-493b-be7f-c9b90180109e" targetNamespace="http://schemas.microsoft.com/office/2006/metadata/properties" ma:root="true" ma:fieldsID="87d82941e652c2266e54bb7f122d3fcd" ns2:_="" ns3:_="">
    <xsd:import namespace="d21c3704-e4ce-4bf5-9f59-348a3dbb9c07"/>
    <xsd:import namespace="4c755a60-607b-493b-be7f-c9b901801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c3704-e4ce-4bf5-9f59-348a3dbb9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55a60-607b-493b-be7f-c9b901801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02169-B8F3-410C-9E24-6E1D89ADE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BF2EAF-8AE4-426C-9951-31E6668F7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c3704-e4ce-4bf5-9f59-348a3dbb9c07"/>
    <ds:schemaRef ds:uri="4c755a60-607b-493b-be7f-c9b901801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39C64-8EE0-47D0-8666-F162EA86FF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8B6D47-5140-4F2C-8FE7-59F9BBDAA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1901</Words>
  <Characters>10461</Characters>
  <Application>Microsoft Office Word</Application>
  <DocSecurity>0</DocSecurity>
  <Lines>87</Lines>
  <Paragraphs>24</Paragraphs>
  <ScaleCrop>false</ScaleCrop>
  <Company>Albeda College</Company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AWS User</dc:creator>
  <cp:lastModifiedBy>Gulay Kurt</cp:lastModifiedBy>
  <cp:revision>5</cp:revision>
  <cp:lastPrinted>2020-07-13T05:53:00Z</cp:lastPrinted>
  <dcterms:created xsi:type="dcterms:W3CDTF">2022-03-11T11:48:00Z</dcterms:created>
  <dcterms:modified xsi:type="dcterms:W3CDTF">2022-03-22T13:20:00Z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0x010100F8A6D8C1DC736247B5BF4A1213F2085E</vt:lpwstr>
  </property>
</Properties>
</file>